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C937CD8" w14:textId="77777777" w:rsidR="006E72C9" w:rsidRDefault="002E4C1F">
      <w:pPr>
        <w:pStyle w:val="normal0"/>
        <w:jc w:val="center"/>
      </w:pPr>
      <w:r>
        <w:rPr>
          <w:rFonts w:ascii="Times New Roman" w:eastAsia="Times New Roman" w:hAnsi="Times New Roman" w:cs="Times New Roman"/>
          <w:b/>
          <w:sz w:val="72"/>
          <w:szCs w:val="72"/>
        </w:rPr>
        <w:t>Peer-to-Peer Mentoring Handbook</w:t>
      </w:r>
    </w:p>
    <w:p w14:paraId="71296DAA" w14:textId="77777777" w:rsidR="006E72C9" w:rsidRDefault="002E4C1F">
      <w:pPr>
        <w:pStyle w:val="normal0"/>
        <w:jc w:val="center"/>
      </w:pPr>
      <w:r>
        <w:rPr>
          <w:noProof/>
        </w:rPr>
        <w:drawing>
          <wp:inline distT="0" distB="0" distL="0" distR="0" wp14:anchorId="4716B231" wp14:editId="4CBEEB86">
            <wp:extent cx="4868118" cy="2923237"/>
            <wp:effectExtent l="0" t="0" r="0" b="0"/>
            <wp:docPr id="1" name="image02.png" descr="https://lh4.googleusercontent.com/7tennIXWLCzUlQpwfzXEA2rtYOA63KcYnz8aphjDgtj6wl8EawfGsx2IIwucWBM1Po1eKss22hfESJWa0bhYBoB71Fc4LOhVNFK57cg6jMyOcwFtYVrCa67M4oP1g1TQCpaiyj72ISI"/>
            <wp:cNvGraphicFramePr/>
            <a:graphic xmlns:a="http://schemas.openxmlformats.org/drawingml/2006/main">
              <a:graphicData uri="http://schemas.openxmlformats.org/drawingml/2006/picture">
                <pic:pic xmlns:pic="http://schemas.openxmlformats.org/drawingml/2006/picture">
                  <pic:nvPicPr>
                    <pic:cNvPr id="0" name="image02.png" descr="https://lh4.googleusercontent.com/7tennIXWLCzUlQpwfzXEA2rtYOA63KcYnz8aphjDgtj6wl8EawfGsx2IIwucWBM1Po1eKss22hfESJWa0bhYBoB71Fc4LOhVNFK57cg6jMyOcwFtYVrCa67M4oP1g1TQCpaiyj72ISI"/>
                    <pic:cNvPicPr preferRelativeResize="0"/>
                  </pic:nvPicPr>
                  <pic:blipFill>
                    <a:blip r:embed="rId8"/>
                    <a:srcRect/>
                    <a:stretch>
                      <a:fillRect/>
                    </a:stretch>
                  </pic:blipFill>
                  <pic:spPr>
                    <a:xfrm>
                      <a:off x="0" y="0"/>
                      <a:ext cx="4868118" cy="2923237"/>
                    </a:xfrm>
                    <a:prstGeom prst="rect">
                      <a:avLst/>
                    </a:prstGeom>
                    <a:ln/>
                  </pic:spPr>
                </pic:pic>
              </a:graphicData>
            </a:graphic>
          </wp:inline>
        </w:drawing>
      </w:r>
    </w:p>
    <w:p w14:paraId="5D61150F" w14:textId="77777777" w:rsidR="006E72C9" w:rsidRDefault="006E72C9">
      <w:pPr>
        <w:pStyle w:val="normal0"/>
      </w:pPr>
    </w:p>
    <w:p w14:paraId="7071B57D" w14:textId="77777777" w:rsidR="006E72C9" w:rsidRDefault="002E4C1F">
      <w:pPr>
        <w:pStyle w:val="normal0"/>
        <w:jc w:val="center"/>
      </w:pPr>
      <w:r>
        <w:rPr>
          <w:rFonts w:ascii="Times New Roman" w:eastAsia="Times New Roman" w:hAnsi="Times New Roman" w:cs="Times New Roman"/>
          <w:sz w:val="41"/>
          <w:szCs w:val="41"/>
        </w:rPr>
        <w:t>Published by the Peer-to-Peer Mentoring Committee and the Graduate School of Education</w:t>
      </w:r>
    </w:p>
    <w:p w14:paraId="554C82D5" w14:textId="77777777" w:rsidR="006E72C9" w:rsidRDefault="006E72C9">
      <w:pPr>
        <w:pStyle w:val="normal0"/>
      </w:pPr>
    </w:p>
    <w:p w14:paraId="7343FA1F" w14:textId="77777777" w:rsidR="006E72C9" w:rsidRDefault="002E4C1F">
      <w:pPr>
        <w:pStyle w:val="normal0"/>
        <w:jc w:val="center"/>
      </w:pPr>
      <w:r>
        <w:rPr>
          <w:noProof/>
        </w:rPr>
        <w:drawing>
          <wp:inline distT="0" distB="0" distL="0" distR="0" wp14:anchorId="535E58D5" wp14:editId="6582C575">
            <wp:extent cx="4682067" cy="2091267"/>
            <wp:effectExtent l="0" t="0" r="0" b="0"/>
            <wp:docPr id="2" name="image03.png" descr="https://lh3.googleusercontent.com/X1l-knKyOxkSfouaAZz7kQ3nwgHAalGO840f4kw7ISRhi4ypqGOtuOASjOVRx9bd2YGI34IjDo0uFpVM8ZjF1BVHprCW6M4M5u91BeV1zlRV4xEox_WEevFHCP9Zo0v4ePwsJhl70QY"/>
            <wp:cNvGraphicFramePr/>
            <a:graphic xmlns:a="http://schemas.openxmlformats.org/drawingml/2006/main">
              <a:graphicData uri="http://schemas.openxmlformats.org/drawingml/2006/picture">
                <pic:pic xmlns:pic="http://schemas.openxmlformats.org/drawingml/2006/picture">
                  <pic:nvPicPr>
                    <pic:cNvPr id="0" name="image03.png" descr="https://lh3.googleusercontent.com/X1l-knKyOxkSfouaAZz7kQ3nwgHAalGO840f4kw7ISRhi4ypqGOtuOASjOVRx9bd2YGI34IjDo0uFpVM8ZjF1BVHprCW6M4M5u91BeV1zlRV4xEox_WEevFHCP9Zo0v4ePwsJhl70QY"/>
                    <pic:cNvPicPr preferRelativeResize="0"/>
                  </pic:nvPicPr>
                  <pic:blipFill>
                    <a:blip r:embed="rId9"/>
                    <a:srcRect/>
                    <a:stretch>
                      <a:fillRect/>
                    </a:stretch>
                  </pic:blipFill>
                  <pic:spPr>
                    <a:xfrm>
                      <a:off x="0" y="0"/>
                      <a:ext cx="4682253" cy="2091350"/>
                    </a:xfrm>
                    <a:prstGeom prst="rect">
                      <a:avLst/>
                    </a:prstGeom>
                    <a:ln/>
                  </pic:spPr>
                </pic:pic>
              </a:graphicData>
            </a:graphic>
          </wp:inline>
        </w:drawing>
      </w:r>
    </w:p>
    <w:p w14:paraId="11DF61D0" w14:textId="77777777" w:rsidR="006E72C9" w:rsidRDefault="006E72C9">
      <w:pPr>
        <w:pStyle w:val="normal0"/>
      </w:pPr>
    </w:p>
    <w:p w14:paraId="41B8276D" w14:textId="77777777" w:rsidR="006E72C9" w:rsidRDefault="002E4C1F">
      <w:pPr>
        <w:pStyle w:val="normal0"/>
        <w:jc w:val="center"/>
      </w:pPr>
      <w:r>
        <w:rPr>
          <w:rFonts w:ascii="Times New Roman" w:eastAsia="Times New Roman" w:hAnsi="Times New Roman" w:cs="Times New Roman"/>
          <w:sz w:val="72"/>
          <w:szCs w:val="72"/>
        </w:rPr>
        <w:t>2015-2016</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hyperlink r:id="rId10">
        <w:r>
          <w:rPr>
            <w:rFonts w:ascii="Times New Roman" w:eastAsia="Times New Roman" w:hAnsi="Times New Roman" w:cs="Times New Roman"/>
            <w:color w:val="0000FF"/>
            <w:sz w:val="20"/>
            <w:szCs w:val="20"/>
            <w:u w:val="single"/>
          </w:rPr>
          <w:t>Adapted from the Washington University Graduate Student Peer Mentoring Handbook</w:t>
        </w:r>
      </w:hyperlink>
      <w:hyperlink r:id="rId11"/>
    </w:p>
    <w:p w14:paraId="50CD69A5" w14:textId="77777777" w:rsidR="006E72C9" w:rsidRDefault="002E4C1F">
      <w:pPr>
        <w:pStyle w:val="normal0"/>
        <w:jc w:val="center"/>
      </w:pPr>
      <w:r>
        <w:rPr>
          <w:rFonts w:ascii="Times New Roman" w:eastAsia="Times New Roman" w:hAnsi="Times New Roman" w:cs="Times New Roman"/>
          <w:b/>
          <w:sz w:val="32"/>
          <w:szCs w:val="32"/>
        </w:rPr>
        <w:lastRenderedPageBreak/>
        <w:t>Table of Contents</w:t>
      </w:r>
    </w:p>
    <w:p w14:paraId="735AD21A" w14:textId="77777777" w:rsidR="006E72C9" w:rsidRDefault="006E72C9">
      <w:pPr>
        <w:pStyle w:val="normal0"/>
      </w:pPr>
    </w:p>
    <w:p w14:paraId="7E3B369D" w14:textId="77777777" w:rsidR="006E72C9" w:rsidRDefault="006E72C9">
      <w:pPr>
        <w:pStyle w:val="normal0"/>
      </w:pPr>
    </w:p>
    <w:p w14:paraId="40AB18F3" w14:textId="77777777" w:rsidR="006E72C9" w:rsidRDefault="002E4C1F">
      <w:pPr>
        <w:pStyle w:val="normal0"/>
      </w:pPr>
      <w:r>
        <w:rPr>
          <w:rFonts w:ascii="Times New Roman" w:eastAsia="Times New Roman" w:hAnsi="Times New Roman" w:cs="Times New Roman"/>
          <w:b/>
        </w:rPr>
        <w:t>Vision Statement</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3</w:t>
      </w:r>
    </w:p>
    <w:p w14:paraId="7EE8FC1D" w14:textId="77777777" w:rsidR="006E72C9" w:rsidRDefault="006E72C9">
      <w:pPr>
        <w:pStyle w:val="normal0"/>
      </w:pPr>
    </w:p>
    <w:p w14:paraId="4B1CDC92" w14:textId="77777777" w:rsidR="006E72C9" w:rsidRDefault="006E72C9">
      <w:pPr>
        <w:pStyle w:val="normal0"/>
      </w:pPr>
    </w:p>
    <w:p w14:paraId="2D46A694" w14:textId="77777777" w:rsidR="006E72C9" w:rsidRDefault="002E4C1F">
      <w:pPr>
        <w:pStyle w:val="normal0"/>
      </w:pPr>
      <w:r>
        <w:rPr>
          <w:rFonts w:ascii="Times New Roman" w:eastAsia="Times New Roman" w:hAnsi="Times New Roman" w:cs="Times New Roman"/>
          <w:b/>
        </w:rPr>
        <w:t>Mission Statement</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3</w:t>
      </w:r>
    </w:p>
    <w:p w14:paraId="0A7157EE" w14:textId="77777777" w:rsidR="006E72C9" w:rsidRDefault="006E72C9">
      <w:pPr>
        <w:pStyle w:val="normal0"/>
      </w:pPr>
    </w:p>
    <w:p w14:paraId="394708F9" w14:textId="77777777" w:rsidR="006E72C9" w:rsidRDefault="006E72C9">
      <w:pPr>
        <w:pStyle w:val="normal0"/>
      </w:pPr>
    </w:p>
    <w:p w14:paraId="7530052E" w14:textId="77777777" w:rsidR="006E72C9" w:rsidRDefault="002E4C1F">
      <w:pPr>
        <w:pStyle w:val="normal0"/>
      </w:pPr>
      <w:r>
        <w:rPr>
          <w:rFonts w:ascii="Times New Roman" w:eastAsia="Times New Roman" w:hAnsi="Times New Roman" w:cs="Times New Roman"/>
          <w:b/>
        </w:rPr>
        <w:t>T</w:t>
      </w:r>
      <w:r>
        <w:rPr>
          <w:rFonts w:ascii="Times New Roman" w:eastAsia="Times New Roman" w:hAnsi="Times New Roman" w:cs="Times New Roman"/>
          <w:b/>
        </w:rPr>
        <w:t>he Role of a Peer Mentor</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4</w:t>
      </w:r>
    </w:p>
    <w:p w14:paraId="4E43B5EA" w14:textId="77777777" w:rsidR="006E72C9" w:rsidRDefault="006E72C9">
      <w:pPr>
        <w:pStyle w:val="normal0"/>
      </w:pPr>
    </w:p>
    <w:p w14:paraId="16A6A3C2" w14:textId="77777777" w:rsidR="006E72C9" w:rsidRDefault="006E72C9">
      <w:pPr>
        <w:pStyle w:val="normal0"/>
      </w:pPr>
    </w:p>
    <w:p w14:paraId="11E50379" w14:textId="77777777" w:rsidR="006E72C9" w:rsidRDefault="006A178B">
      <w:pPr>
        <w:pStyle w:val="normal0"/>
      </w:pPr>
      <w:r>
        <w:rPr>
          <w:rFonts w:ascii="Times New Roman" w:eastAsia="Times New Roman" w:hAnsi="Times New Roman" w:cs="Times New Roman"/>
          <w:b/>
        </w:rPr>
        <w:t xml:space="preserve">Examples of </w:t>
      </w:r>
      <w:r w:rsidR="002E4C1F">
        <w:rPr>
          <w:rFonts w:ascii="Times New Roman" w:eastAsia="Times New Roman" w:hAnsi="Times New Roman" w:cs="Times New Roman"/>
          <w:b/>
        </w:rPr>
        <w:t>Ways to Create a Successf</w:t>
      </w:r>
      <w:r>
        <w:rPr>
          <w:rFonts w:ascii="Times New Roman" w:eastAsia="Times New Roman" w:hAnsi="Times New Roman" w:cs="Times New Roman"/>
          <w:b/>
        </w:rPr>
        <w:t>ul Peer Mentoring Program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002E4C1F">
        <w:rPr>
          <w:rFonts w:ascii="Times New Roman" w:eastAsia="Times New Roman" w:hAnsi="Times New Roman" w:cs="Times New Roman"/>
          <w:b/>
        </w:rPr>
        <w:t>6</w:t>
      </w:r>
    </w:p>
    <w:p w14:paraId="19C30310" w14:textId="77777777" w:rsidR="006E72C9" w:rsidRDefault="006E72C9">
      <w:pPr>
        <w:pStyle w:val="normal0"/>
      </w:pPr>
    </w:p>
    <w:p w14:paraId="695948F0" w14:textId="77777777" w:rsidR="006E72C9" w:rsidRDefault="006E72C9">
      <w:pPr>
        <w:pStyle w:val="normal0"/>
      </w:pPr>
    </w:p>
    <w:p w14:paraId="21500E02" w14:textId="77777777" w:rsidR="006E72C9" w:rsidRDefault="006A178B">
      <w:pPr>
        <w:pStyle w:val="normal0"/>
      </w:pPr>
      <w:r>
        <w:rPr>
          <w:rFonts w:ascii="Times New Roman" w:eastAsia="Times New Roman" w:hAnsi="Times New Roman" w:cs="Times New Roman"/>
          <w:b/>
        </w:rPr>
        <w:t xml:space="preserve">Examples of </w:t>
      </w:r>
      <w:r w:rsidR="002E4C1F">
        <w:rPr>
          <w:rFonts w:ascii="Times New Roman" w:eastAsia="Times New Roman" w:hAnsi="Times New Roman" w:cs="Times New Roman"/>
          <w:b/>
        </w:rPr>
        <w:t xml:space="preserve">Peer Mentoring </w:t>
      </w:r>
      <w:r>
        <w:rPr>
          <w:rFonts w:ascii="Times New Roman" w:eastAsia="Times New Roman" w:hAnsi="Times New Roman" w:cs="Times New Roman"/>
          <w:b/>
        </w:rPr>
        <w:t>Projects and Activities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002E4C1F">
        <w:rPr>
          <w:rFonts w:ascii="Times New Roman" w:eastAsia="Times New Roman" w:hAnsi="Times New Roman" w:cs="Times New Roman"/>
          <w:b/>
        </w:rPr>
        <w:t>7</w:t>
      </w:r>
    </w:p>
    <w:p w14:paraId="17362F02" w14:textId="77777777" w:rsidR="006E72C9" w:rsidRDefault="006E72C9">
      <w:pPr>
        <w:pStyle w:val="normal0"/>
      </w:pPr>
    </w:p>
    <w:p w14:paraId="14B60FC2" w14:textId="77777777" w:rsidR="006E72C9" w:rsidRDefault="002E4C1F">
      <w:pPr>
        <w:pStyle w:val="normal0"/>
      </w:pPr>
      <w:r>
        <w:rPr>
          <w:rFonts w:ascii="Times New Roman" w:eastAsia="Times New Roman" w:hAnsi="Times New Roman" w:cs="Times New Roman"/>
          <w:b/>
        </w:rPr>
        <w:tab/>
      </w:r>
    </w:p>
    <w:p w14:paraId="27874983" w14:textId="77777777" w:rsidR="006E72C9" w:rsidRDefault="002E4C1F">
      <w:pPr>
        <w:pStyle w:val="normal0"/>
      </w:pPr>
      <w:r>
        <w:rPr>
          <w:rFonts w:ascii="Times New Roman" w:eastAsia="Times New Roman" w:hAnsi="Times New Roman" w:cs="Times New Roman"/>
          <w:b/>
        </w:rPr>
        <w:t>Questions Frequently Asked by Peer Mentors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9</w:t>
      </w:r>
    </w:p>
    <w:p w14:paraId="0C1BFDBC" w14:textId="77777777" w:rsidR="006E72C9" w:rsidRDefault="006E72C9">
      <w:pPr>
        <w:pStyle w:val="normal0"/>
      </w:pPr>
    </w:p>
    <w:p w14:paraId="28E1D24A" w14:textId="77777777" w:rsidR="006E72C9" w:rsidRDefault="006E72C9">
      <w:pPr>
        <w:pStyle w:val="normal0"/>
      </w:pPr>
    </w:p>
    <w:p w14:paraId="7A4D352D" w14:textId="77777777" w:rsidR="006E72C9" w:rsidRDefault="002E4C1F">
      <w:pPr>
        <w:pStyle w:val="normal0"/>
      </w:pPr>
      <w:r>
        <w:rPr>
          <w:rFonts w:ascii="Times New Roman" w:eastAsia="Times New Roman" w:hAnsi="Times New Roman" w:cs="Times New Roman"/>
          <w:b/>
        </w:rPr>
        <w:t>Questions Frequently Asked by Mentees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1</w:t>
      </w:r>
      <w:r w:rsidR="006A178B">
        <w:rPr>
          <w:rFonts w:ascii="Times New Roman" w:eastAsia="Times New Roman" w:hAnsi="Times New Roman" w:cs="Times New Roman"/>
          <w:b/>
        </w:rPr>
        <w:t>1</w:t>
      </w:r>
    </w:p>
    <w:p w14:paraId="7EFDE672" w14:textId="77777777" w:rsidR="006E72C9" w:rsidRDefault="006E72C9">
      <w:pPr>
        <w:pStyle w:val="normal0"/>
      </w:pPr>
    </w:p>
    <w:p w14:paraId="6D7EA137" w14:textId="77777777" w:rsidR="006E72C9" w:rsidRDefault="006E72C9">
      <w:pPr>
        <w:pStyle w:val="normal0"/>
      </w:pPr>
    </w:p>
    <w:p w14:paraId="2DFBBA49" w14:textId="77777777" w:rsidR="006E72C9" w:rsidRDefault="002E4C1F">
      <w:pPr>
        <w:pStyle w:val="normal0"/>
      </w:pPr>
      <w:r>
        <w:rPr>
          <w:rFonts w:ascii="Times New Roman" w:eastAsia="Times New Roman" w:hAnsi="Times New Roman" w:cs="Times New Roman"/>
          <w:b/>
        </w:rPr>
        <w:t>Resources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1</w:t>
      </w:r>
      <w:r w:rsidR="006A178B">
        <w:rPr>
          <w:rFonts w:ascii="Times New Roman" w:eastAsia="Times New Roman" w:hAnsi="Times New Roman" w:cs="Times New Roman"/>
          <w:b/>
        </w:rPr>
        <w:t>2</w:t>
      </w:r>
    </w:p>
    <w:p w14:paraId="2D264D60" w14:textId="77777777" w:rsidR="006E72C9" w:rsidRDefault="006E72C9">
      <w:pPr>
        <w:pStyle w:val="normal0"/>
      </w:pPr>
    </w:p>
    <w:p w14:paraId="317320F6" w14:textId="77777777" w:rsidR="006E72C9" w:rsidRDefault="006E72C9">
      <w:pPr>
        <w:pStyle w:val="normal0"/>
      </w:pPr>
    </w:p>
    <w:p w14:paraId="28C442FA" w14:textId="77777777" w:rsidR="006E72C9" w:rsidRDefault="002E4C1F">
      <w:pPr>
        <w:pStyle w:val="normal0"/>
      </w:pPr>
      <w:r>
        <w:rPr>
          <w:rFonts w:ascii="Times New Roman" w:eastAsia="Times New Roman" w:hAnsi="Times New Roman" w:cs="Times New Roman"/>
          <w:b/>
        </w:rPr>
        <w:t>References</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1</w:t>
      </w:r>
      <w:r w:rsidR="006A178B">
        <w:rPr>
          <w:rFonts w:ascii="Times New Roman" w:eastAsia="Times New Roman" w:hAnsi="Times New Roman" w:cs="Times New Roman"/>
          <w:b/>
        </w:rPr>
        <w:t>4</w:t>
      </w:r>
    </w:p>
    <w:p w14:paraId="0C4A40D9" w14:textId="77777777" w:rsidR="006E72C9" w:rsidRDefault="002E4C1F" w:rsidP="006A178B">
      <w:pPr>
        <w:pStyle w:val="normal0"/>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p>
    <w:p w14:paraId="17A67803" w14:textId="77777777" w:rsidR="006A178B" w:rsidRDefault="006A178B" w:rsidP="006A178B">
      <w:pPr>
        <w:pStyle w:val="normal0"/>
        <w:spacing w:after="240"/>
      </w:pPr>
    </w:p>
    <w:p w14:paraId="6856C0E3" w14:textId="77777777" w:rsidR="006E72C9" w:rsidRDefault="002E4C1F">
      <w:pPr>
        <w:pStyle w:val="normal0"/>
        <w:jc w:val="center"/>
      </w:pPr>
      <w:r>
        <w:rPr>
          <w:rFonts w:ascii="Times New Roman" w:eastAsia="Times New Roman" w:hAnsi="Times New Roman" w:cs="Times New Roman"/>
          <w:b/>
        </w:rPr>
        <w:lastRenderedPageBreak/>
        <w:t>Vision Statement</w:t>
      </w:r>
    </w:p>
    <w:p w14:paraId="6332AE56" w14:textId="77777777" w:rsidR="006E72C9" w:rsidRDefault="006E72C9">
      <w:pPr>
        <w:pStyle w:val="normal0"/>
      </w:pPr>
    </w:p>
    <w:p w14:paraId="2A570C55" w14:textId="77777777" w:rsidR="006E72C9" w:rsidRDefault="002E4C1F">
      <w:pPr>
        <w:pStyle w:val="normal0"/>
      </w:pPr>
      <w:r>
        <w:rPr>
          <w:rFonts w:ascii="Times New Roman" w:eastAsia="Times New Roman" w:hAnsi="Times New Roman" w:cs="Times New Roman"/>
          <w:sz w:val="23"/>
          <w:szCs w:val="23"/>
          <w:highlight w:val="white"/>
        </w:rPr>
        <w:t>The Peer-to-Peer Mentoring Program (P2P) will provide support, encouragement, and resources to first-year doctoral students in the Educational Policy, Planning &amp;</w:t>
      </w:r>
      <w:r>
        <w:rPr>
          <w:rFonts w:ascii="Times New Roman" w:eastAsia="Times New Roman" w:hAnsi="Times New Roman" w:cs="Times New Roman"/>
          <w:sz w:val="23"/>
          <w:szCs w:val="23"/>
          <w:highlight w:val="white"/>
        </w:rPr>
        <w:t xml:space="preserve"> Leadership (EPPL) program in the School of Education at the College of William and Mary for our peers to achieve academic, social, and professional success.</w:t>
      </w:r>
    </w:p>
    <w:p w14:paraId="6880F2B7" w14:textId="77777777" w:rsidR="006E72C9" w:rsidRDefault="006E72C9">
      <w:pPr>
        <w:pStyle w:val="normal0"/>
      </w:pPr>
    </w:p>
    <w:p w14:paraId="35EC4E84" w14:textId="77777777" w:rsidR="006E72C9" w:rsidRDefault="002E4C1F">
      <w:pPr>
        <w:pStyle w:val="normal0"/>
        <w:jc w:val="center"/>
      </w:pPr>
      <w:r>
        <w:rPr>
          <w:rFonts w:ascii="Times New Roman" w:eastAsia="Times New Roman" w:hAnsi="Times New Roman" w:cs="Times New Roman"/>
          <w:b/>
        </w:rPr>
        <w:t>Mission Statement</w:t>
      </w:r>
      <w:r>
        <w:rPr>
          <w:rFonts w:ascii="Times New Roman" w:eastAsia="Times New Roman" w:hAnsi="Times New Roman" w:cs="Times New Roman"/>
          <w:b/>
          <w:highlight w:val="white"/>
          <w:u w:val="single"/>
        </w:rPr>
        <w:t xml:space="preserve"> </w:t>
      </w:r>
    </w:p>
    <w:p w14:paraId="458CF758" w14:textId="77777777" w:rsidR="006E72C9" w:rsidRDefault="006E72C9">
      <w:pPr>
        <w:pStyle w:val="normal0"/>
      </w:pPr>
    </w:p>
    <w:p w14:paraId="4BF9B932" w14:textId="77777777" w:rsidR="006E72C9" w:rsidRDefault="002E4C1F">
      <w:pPr>
        <w:pStyle w:val="normal0"/>
      </w:pPr>
      <w:r>
        <w:rPr>
          <w:rFonts w:ascii="Times New Roman" w:eastAsia="Times New Roman" w:hAnsi="Times New Roman" w:cs="Times New Roman"/>
          <w:sz w:val="23"/>
          <w:szCs w:val="23"/>
          <w:highlight w:val="white"/>
        </w:rPr>
        <w:t>In the interest of the development and advancement of K-12 and Higher Educati</w:t>
      </w:r>
      <w:r>
        <w:rPr>
          <w:rFonts w:ascii="Times New Roman" w:eastAsia="Times New Roman" w:hAnsi="Times New Roman" w:cs="Times New Roman"/>
          <w:sz w:val="23"/>
          <w:szCs w:val="23"/>
          <w:highlight w:val="white"/>
        </w:rPr>
        <w:t>on scholarship, we are a group of current doctoral students in the School of Education (SOE) at the College of William and Mary who will serve as peer mentors for first-year doctoral students (FYDS).  This program is the first of its kind in the SOE focusi</w:t>
      </w:r>
      <w:r>
        <w:rPr>
          <w:rFonts w:ascii="Times New Roman" w:eastAsia="Times New Roman" w:hAnsi="Times New Roman" w:cs="Times New Roman"/>
          <w:sz w:val="23"/>
          <w:szCs w:val="23"/>
          <w:highlight w:val="white"/>
        </w:rPr>
        <w:t>ng on FYDS.  A student-led committee comprised of members representing all five program areas within EPPL will share the responsibility of connecting peer mentors with peer mentees.  </w:t>
      </w:r>
    </w:p>
    <w:p w14:paraId="46427EEB" w14:textId="77777777" w:rsidR="006E72C9" w:rsidRDefault="006E72C9">
      <w:pPr>
        <w:pStyle w:val="normal0"/>
      </w:pPr>
    </w:p>
    <w:p w14:paraId="000BC95A" w14:textId="77777777" w:rsidR="006E72C9" w:rsidRDefault="002E4C1F">
      <w:pPr>
        <w:pStyle w:val="normal0"/>
      </w:pPr>
      <w:r>
        <w:rPr>
          <w:rFonts w:ascii="Times New Roman" w:eastAsia="Times New Roman" w:hAnsi="Times New Roman" w:cs="Times New Roman"/>
          <w:sz w:val="23"/>
          <w:szCs w:val="23"/>
          <w:highlight w:val="white"/>
        </w:rPr>
        <w:t>Peer mentors are:</w:t>
      </w:r>
    </w:p>
    <w:p w14:paraId="5F383C36" w14:textId="77777777" w:rsidR="006E72C9" w:rsidRDefault="002E4C1F">
      <w:pPr>
        <w:pStyle w:val="normal0"/>
        <w:numPr>
          <w:ilvl w:val="0"/>
          <w:numId w:val="4"/>
        </w:numPr>
        <w:ind w:hanging="360"/>
      </w:pPr>
      <w:r>
        <w:rPr>
          <w:rFonts w:ascii="Times New Roman" w:eastAsia="Times New Roman" w:hAnsi="Times New Roman" w:cs="Times New Roman"/>
          <w:sz w:val="23"/>
          <w:szCs w:val="23"/>
          <w:highlight w:val="white"/>
        </w:rPr>
        <w:t>at a minimum in their second year of doctoral work in</w:t>
      </w:r>
      <w:r>
        <w:rPr>
          <w:rFonts w:ascii="Times New Roman" w:eastAsia="Times New Roman" w:hAnsi="Times New Roman" w:cs="Times New Roman"/>
          <w:sz w:val="23"/>
          <w:szCs w:val="23"/>
          <w:highlight w:val="white"/>
        </w:rPr>
        <w:t xml:space="preserve"> the EPPL program</w:t>
      </w:r>
    </w:p>
    <w:p w14:paraId="0B6ADE81" w14:textId="77777777" w:rsidR="006E72C9" w:rsidRDefault="002E4C1F">
      <w:pPr>
        <w:pStyle w:val="normal0"/>
        <w:numPr>
          <w:ilvl w:val="0"/>
          <w:numId w:val="4"/>
        </w:numPr>
        <w:ind w:hanging="360"/>
      </w:pPr>
      <w:r>
        <w:rPr>
          <w:rFonts w:ascii="Times New Roman" w:eastAsia="Times New Roman" w:hAnsi="Times New Roman" w:cs="Times New Roman"/>
          <w:sz w:val="23"/>
          <w:szCs w:val="23"/>
          <w:highlight w:val="white"/>
        </w:rPr>
        <w:t>serve as a point of contact for peer mentees</w:t>
      </w:r>
    </w:p>
    <w:p w14:paraId="1DE6B7C8" w14:textId="77777777" w:rsidR="006E72C9" w:rsidRDefault="002E4C1F">
      <w:pPr>
        <w:pStyle w:val="normal0"/>
        <w:numPr>
          <w:ilvl w:val="0"/>
          <w:numId w:val="4"/>
        </w:numPr>
        <w:ind w:hanging="360"/>
      </w:pPr>
      <w:r>
        <w:rPr>
          <w:rFonts w:ascii="Times New Roman" w:eastAsia="Times New Roman" w:hAnsi="Times New Roman" w:cs="Times New Roman"/>
          <w:sz w:val="23"/>
          <w:szCs w:val="23"/>
          <w:highlight w:val="white"/>
        </w:rPr>
        <w:t>are resources for peer mentees</w:t>
      </w:r>
    </w:p>
    <w:p w14:paraId="372540FC" w14:textId="77777777" w:rsidR="006E72C9" w:rsidRDefault="002E4C1F">
      <w:pPr>
        <w:pStyle w:val="normal0"/>
        <w:numPr>
          <w:ilvl w:val="0"/>
          <w:numId w:val="4"/>
        </w:numPr>
        <w:ind w:hanging="360"/>
      </w:pPr>
      <w:r>
        <w:rPr>
          <w:rFonts w:ascii="Times New Roman" w:eastAsia="Times New Roman" w:hAnsi="Times New Roman" w:cs="Times New Roman"/>
          <w:sz w:val="23"/>
          <w:szCs w:val="23"/>
          <w:highlight w:val="white"/>
        </w:rPr>
        <w:t xml:space="preserve">are </w:t>
      </w:r>
      <w:r>
        <w:rPr>
          <w:rFonts w:ascii="Times New Roman" w:eastAsia="Times New Roman" w:hAnsi="Times New Roman" w:cs="Times New Roman"/>
          <w:b/>
          <w:i/>
          <w:sz w:val="23"/>
          <w:szCs w:val="23"/>
          <w:highlight w:val="white"/>
        </w:rPr>
        <w:t>not</w:t>
      </w:r>
      <w:r>
        <w:rPr>
          <w:rFonts w:ascii="Times New Roman" w:eastAsia="Times New Roman" w:hAnsi="Times New Roman" w:cs="Times New Roman"/>
          <w:sz w:val="23"/>
          <w:szCs w:val="23"/>
          <w:highlight w:val="white"/>
        </w:rPr>
        <w:t xml:space="preserve"> academic advisors or professional counselors</w:t>
      </w:r>
    </w:p>
    <w:p w14:paraId="2B3AC868" w14:textId="77777777" w:rsidR="006E72C9" w:rsidRDefault="006E72C9">
      <w:pPr>
        <w:pStyle w:val="normal0"/>
      </w:pPr>
    </w:p>
    <w:p w14:paraId="092714DA" w14:textId="77777777" w:rsidR="006E72C9" w:rsidRDefault="002E4C1F">
      <w:pPr>
        <w:pStyle w:val="normal0"/>
      </w:pPr>
      <w:r>
        <w:rPr>
          <w:rFonts w:ascii="Times New Roman" w:eastAsia="Times New Roman" w:hAnsi="Times New Roman" w:cs="Times New Roman"/>
          <w:sz w:val="23"/>
          <w:szCs w:val="23"/>
          <w:highlight w:val="white"/>
        </w:rPr>
        <w:t>Peer mentees are:</w:t>
      </w:r>
    </w:p>
    <w:p w14:paraId="3B57A538" w14:textId="77777777" w:rsidR="006E72C9" w:rsidRDefault="002E4C1F">
      <w:pPr>
        <w:pStyle w:val="normal0"/>
        <w:numPr>
          <w:ilvl w:val="0"/>
          <w:numId w:val="5"/>
        </w:numPr>
        <w:ind w:hanging="360"/>
      </w:pPr>
      <w:r>
        <w:rPr>
          <w:rFonts w:ascii="Times New Roman" w:eastAsia="Times New Roman" w:hAnsi="Times New Roman" w:cs="Times New Roman"/>
          <w:sz w:val="23"/>
          <w:szCs w:val="23"/>
          <w:highlight w:val="white"/>
        </w:rPr>
        <w:t>in their first year of doctoral work in the EPPL program</w:t>
      </w:r>
    </w:p>
    <w:p w14:paraId="2C6A2DC3" w14:textId="77777777" w:rsidR="006E72C9" w:rsidRDefault="002E4C1F">
      <w:pPr>
        <w:pStyle w:val="normal0"/>
        <w:numPr>
          <w:ilvl w:val="0"/>
          <w:numId w:val="5"/>
        </w:numPr>
        <w:ind w:hanging="360"/>
      </w:pPr>
      <w:r>
        <w:rPr>
          <w:rFonts w:ascii="Times New Roman" w:eastAsia="Times New Roman" w:hAnsi="Times New Roman" w:cs="Times New Roman"/>
          <w:sz w:val="23"/>
          <w:szCs w:val="23"/>
          <w:highlight w:val="white"/>
        </w:rPr>
        <w:t>interested in connecting with other EPPL students, other SOE students, and the faculty and staff in the SOE and the College of William and Mary</w:t>
      </w:r>
    </w:p>
    <w:p w14:paraId="006A5235" w14:textId="77777777" w:rsidR="006E72C9" w:rsidRDefault="006E72C9">
      <w:pPr>
        <w:pStyle w:val="normal0"/>
      </w:pPr>
    </w:p>
    <w:p w14:paraId="09E06FDB" w14:textId="77777777" w:rsidR="006E72C9" w:rsidRDefault="002E4C1F">
      <w:pPr>
        <w:pStyle w:val="normal0"/>
      </w:pPr>
      <w:r>
        <w:rPr>
          <w:rFonts w:ascii="Times New Roman" w:eastAsia="Times New Roman" w:hAnsi="Times New Roman" w:cs="Times New Roman"/>
          <w:sz w:val="23"/>
          <w:szCs w:val="23"/>
          <w:highlight w:val="white"/>
        </w:rPr>
        <w:t>We seek to support FYDS academically, socially, and professionally through mutual respect while understanding t</w:t>
      </w:r>
      <w:r>
        <w:rPr>
          <w:rFonts w:ascii="Times New Roman" w:eastAsia="Times New Roman" w:hAnsi="Times New Roman" w:cs="Times New Roman"/>
          <w:sz w:val="23"/>
          <w:szCs w:val="23"/>
          <w:highlight w:val="white"/>
        </w:rPr>
        <w:t>hat we are peers and we are here to support each other.  We will help answer our peers’ questions and/or guide them to appropriate resources.  Peer mentors will engage in one-to-one pairings with FYDS; purposeful networking events with current students, fa</w:t>
      </w:r>
      <w:r>
        <w:rPr>
          <w:rFonts w:ascii="Times New Roman" w:eastAsia="Times New Roman" w:hAnsi="Times New Roman" w:cs="Times New Roman"/>
          <w:sz w:val="23"/>
          <w:szCs w:val="23"/>
          <w:highlight w:val="white"/>
        </w:rPr>
        <w:t xml:space="preserve">culty, staff, and alumni; social events with other student organizations; and guidance in making connections with other resources within the SOE and the College of William and Mary. </w:t>
      </w:r>
    </w:p>
    <w:p w14:paraId="022FEBAC" w14:textId="77777777" w:rsidR="006E72C9" w:rsidRDefault="002E4C1F">
      <w:pPr>
        <w:pStyle w:val="normal0"/>
        <w:spacing w:after="240"/>
      </w:pP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p>
    <w:p w14:paraId="0370CC90" w14:textId="77777777" w:rsidR="006E72C9" w:rsidRDefault="006E72C9">
      <w:pPr>
        <w:pStyle w:val="normal0"/>
        <w:spacing w:after="240"/>
      </w:pPr>
    </w:p>
    <w:p w14:paraId="19646C73" w14:textId="77777777" w:rsidR="006E72C9" w:rsidRDefault="006E72C9">
      <w:pPr>
        <w:pStyle w:val="normal0"/>
        <w:spacing w:after="240"/>
      </w:pPr>
    </w:p>
    <w:p w14:paraId="3CA1261D" w14:textId="77777777" w:rsidR="006E72C9" w:rsidRDefault="006E72C9">
      <w:pPr>
        <w:pStyle w:val="normal0"/>
        <w:spacing w:after="240"/>
      </w:pPr>
    </w:p>
    <w:p w14:paraId="0D3FEB2C" w14:textId="77777777" w:rsidR="006E72C9" w:rsidRDefault="002E4C1F">
      <w:pPr>
        <w:pStyle w:val="normal0"/>
        <w:jc w:val="center"/>
      </w:pPr>
      <w:r>
        <w:rPr>
          <w:rFonts w:ascii="Times New Roman" w:eastAsia="Times New Roman" w:hAnsi="Times New Roman" w:cs="Times New Roman"/>
          <w:b/>
          <w:sz w:val="32"/>
          <w:szCs w:val="32"/>
        </w:rPr>
        <w:lastRenderedPageBreak/>
        <w:t>The Role of a Peer Mentor</w:t>
      </w:r>
    </w:p>
    <w:p w14:paraId="682DB925" w14:textId="77777777" w:rsidR="006E72C9" w:rsidRDefault="006E72C9">
      <w:pPr>
        <w:pStyle w:val="normal0"/>
      </w:pPr>
    </w:p>
    <w:p w14:paraId="3D24A931" w14:textId="77777777" w:rsidR="006E72C9" w:rsidRDefault="002E4C1F">
      <w:pPr>
        <w:pStyle w:val="normal0"/>
      </w:pPr>
      <w:r>
        <w:rPr>
          <w:rFonts w:ascii="Times New Roman" w:eastAsia="Times New Roman" w:hAnsi="Times New Roman" w:cs="Times New Roman"/>
          <w:b/>
        </w:rPr>
        <w:t>Program Structure</w:t>
      </w:r>
    </w:p>
    <w:p w14:paraId="427B9418" w14:textId="77777777" w:rsidR="006E72C9" w:rsidRDefault="002E4C1F">
      <w:pPr>
        <w:pStyle w:val="normal0"/>
      </w:pPr>
      <w:r>
        <w:rPr>
          <w:rFonts w:ascii="Times New Roman" w:eastAsia="Times New Roman" w:hAnsi="Times New Roman" w:cs="Times New Roman"/>
        </w:rPr>
        <w:t>The P2P Committ</w:t>
      </w:r>
      <w:r>
        <w:rPr>
          <w:rFonts w:ascii="Times New Roman" w:eastAsia="Times New Roman" w:hAnsi="Times New Roman" w:cs="Times New Roman"/>
        </w:rPr>
        <w:t>ee, supported by the Graduate School of Education and advised by Dr. Megan Tschannen-Moran, exists to support FYDS in the EPPL programs through peer-to-peer matching, peer mentor training, student involvement, and event planning.  The P2P Committee consist</w:t>
      </w:r>
      <w:r>
        <w:rPr>
          <w:rFonts w:ascii="Times New Roman" w:eastAsia="Times New Roman" w:hAnsi="Times New Roman" w:cs="Times New Roman"/>
        </w:rPr>
        <w:t xml:space="preserve">s of students from all five EPPL program areas.  The Committee and all peer mentors from the EPPL programs form a network of students who are able to help guide one another.  All students who participate in the P2P program are encouraged to network within </w:t>
      </w:r>
      <w:r>
        <w:rPr>
          <w:rFonts w:ascii="Times New Roman" w:eastAsia="Times New Roman" w:hAnsi="Times New Roman" w:cs="Times New Roman"/>
        </w:rPr>
        <w:t>and beyond EPPL as well as seek out assistance from their department chair in order to increase the awareness of the P2P program.  </w:t>
      </w:r>
    </w:p>
    <w:p w14:paraId="19ED27A6" w14:textId="77777777" w:rsidR="006E72C9" w:rsidRDefault="006E72C9">
      <w:pPr>
        <w:pStyle w:val="normal0"/>
      </w:pPr>
    </w:p>
    <w:p w14:paraId="3A16D75C" w14:textId="77777777" w:rsidR="006E72C9" w:rsidRDefault="002E4C1F">
      <w:pPr>
        <w:pStyle w:val="normal0"/>
      </w:pPr>
      <w:r>
        <w:rPr>
          <w:rFonts w:ascii="Times New Roman" w:eastAsia="Times New Roman" w:hAnsi="Times New Roman" w:cs="Times New Roman"/>
          <w:b/>
        </w:rPr>
        <w:t>What is a peer mentor?</w:t>
      </w:r>
    </w:p>
    <w:p w14:paraId="1950A5E9" w14:textId="77777777" w:rsidR="006E72C9" w:rsidRDefault="002E4C1F">
      <w:pPr>
        <w:pStyle w:val="normal0"/>
      </w:pPr>
      <w:r>
        <w:rPr>
          <w:rFonts w:ascii="Times New Roman" w:eastAsia="Times New Roman" w:hAnsi="Times New Roman" w:cs="Times New Roman"/>
        </w:rPr>
        <w:t>A peer mentor is a fellow student who is a doctoral student in at least his/her second year of an EP</w:t>
      </w:r>
      <w:r>
        <w:rPr>
          <w:rFonts w:ascii="Times New Roman" w:eastAsia="Times New Roman" w:hAnsi="Times New Roman" w:cs="Times New Roman"/>
        </w:rPr>
        <w:t>PL program.  A peer mentor is a resource and provides personal and professional support for FYDS in the EPPL programs.  Each peer mentor may be matched in a one-to-one peer relationship with a FYDS and/or may participate in any networking events throughout</w:t>
      </w:r>
      <w:r>
        <w:rPr>
          <w:rFonts w:ascii="Times New Roman" w:eastAsia="Times New Roman" w:hAnsi="Times New Roman" w:cs="Times New Roman"/>
        </w:rPr>
        <w:t xml:space="preserve"> the academic year within EPPL, the SOE, or W&amp;M.  The networking events will provide peer mentors with opportunities to broaden their own personal and professional networks, as well as to connect FYDS to these networks.  A good peer mentor will be familiar</w:t>
      </w:r>
      <w:r>
        <w:rPr>
          <w:rFonts w:ascii="Times New Roman" w:eastAsia="Times New Roman" w:hAnsi="Times New Roman" w:cs="Times New Roman"/>
        </w:rPr>
        <w:t xml:space="preserve"> with departmental rules, expectations, and procedures.  A good peer mentor will also be able to direct students to others who may answer specific questions more appropriately.  While peer mentors are not expected to directly deal with psychological or emo</w:t>
      </w:r>
      <w:r>
        <w:rPr>
          <w:rFonts w:ascii="Times New Roman" w:eastAsia="Times New Roman" w:hAnsi="Times New Roman" w:cs="Times New Roman"/>
        </w:rPr>
        <w:t>tional crises, disputes with advisors or department chairs, and other personal and/or degree-related issues beyond their training and expertise, they should be familiar with the appropriate people and services available to students on campus and within the</w:t>
      </w:r>
      <w:r>
        <w:rPr>
          <w:rFonts w:ascii="Times New Roman" w:eastAsia="Times New Roman" w:hAnsi="Times New Roman" w:cs="Times New Roman"/>
        </w:rPr>
        <w:t xml:space="preserve"> SOE.  </w:t>
      </w:r>
    </w:p>
    <w:p w14:paraId="45F9AC0B" w14:textId="77777777" w:rsidR="006E72C9" w:rsidRDefault="006E72C9">
      <w:pPr>
        <w:pStyle w:val="normal0"/>
      </w:pPr>
    </w:p>
    <w:p w14:paraId="1649F804" w14:textId="77777777" w:rsidR="006E72C9" w:rsidRDefault="002E4C1F">
      <w:pPr>
        <w:pStyle w:val="normal0"/>
      </w:pPr>
      <w:r>
        <w:rPr>
          <w:rFonts w:ascii="Times New Roman" w:eastAsia="Times New Roman" w:hAnsi="Times New Roman" w:cs="Times New Roman"/>
          <w:b/>
        </w:rPr>
        <w:t>Specific aspects of the peer-mentoring role:</w:t>
      </w:r>
    </w:p>
    <w:p w14:paraId="2EBC7903" w14:textId="77777777" w:rsidR="006E72C9" w:rsidRDefault="006E72C9">
      <w:pPr>
        <w:pStyle w:val="normal0"/>
      </w:pPr>
    </w:p>
    <w:p w14:paraId="0F7B2D7A" w14:textId="77777777" w:rsidR="006E72C9" w:rsidRDefault="002E4C1F">
      <w:pPr>
        <w:pStyle w:val="normal0"/>
      </w:pPr>
      <w:r>
        <w:rPr>
          <w:rFonts w:ascii="Times New Roman" w:eastAsia="Times New Roman" w:hAnsi="Times New Roman" w:cs="Times New Roman"/>
          <w:b/>
        </w:rPr>
        <w:t>Commitment –</w:t>
      </w:r>
      <w:r>
        <w:rPr>
          <w:rFonts w:ascii="Times New Roman" w:eastAsia="Times New Roman" w:hAnsi="Times New Roman" w:cs="Times New Roman"/>
        </w:rPr>
        <w:t xml:space="preserve"> Students who volunteer as peer mentors are asked to commit to the program for at least one academic year.  </w:t>
      </w:r>
    </w:p>
    <w:p w14:paraId="038C5C71" w14:textId="77777777" w:rsidR="006E72C9" w:rsidRDefault="006E72C9">
      <w:pPr>
        <w:pStyle w:val="normal0"/>
      </w:pPr>
    </w:p>
    <w:p w14:paraId="3AC31A97" w14:textId="77777777" w:rsidR="006E72C9" w:rsidRDefault="002E4C1F">
      <w:pPr>
        <w:pStyle w:val="normal0"/>
      </w:pPr>
      <w:r>
        <w:rPr>
          <w:rFonts w:ascii="Times New Roman" w:eastAsia="Times New Roman" w:hAnsi="Times New Roman" w:cs="Times New Roman"/>
          <w:b/>
        </w:rPr>
        <w:t>Availability –</w:t>
      </w:r>
      <w:r>
        <w:rPr>
          <w:rFonts w:ascii="Times New Roman" w:eastAsia="Times New Roman" w:hAnsi="Times New Roman" w:cs="Times New Roman"/>
        </w:rPr>
        <w:t xml:space="preserve"> Peer mentors are encouraged to be available to their matched peers in multiple ways, including, but not limited to, email, in-person meetings, and phone calls.  The boundaries of peer-to-peer contact should be designated and agreed upon by the matched pai</w:t>
      </w:r>
      <w:r>
        <w:rPr>
          <w:rFonts w:ascii="Times New Roman" w:eastAsia="Times New Roman" w:hAnsi="Times New Roman" w:cs="Times New Roman"/>
        </w:rPr>
        <w:t xml:space="preserve">r at the beginning of the academic year.  In essence, peer mentors should be accessible during reasonable hours for most communication.  Peer mentors are also highly encouraged to participate in the various networking events throughout the year as well as </w:t>
      </w:r>
      <w:r>
        <w:rPr>
          <w:rFonts w:ascii="Times New Roman" w:eastAsia="Times New Roman" w:hAnsi="Times New Roman" w:cs="Times New Roman"/>
        </w:rPr>
        <w:t>to encourage their matched peer mentee to participate.  </w:t>
      </w:r>
    </w:p>
    <w:p w14:paraId="69DFEDE4" w14:textId="77777777" w:rsidR="006E72C9" w:rsidRDefault="006E72C9">
      <w:pPr>
        <w:pStyle w:val="normal0"/>
      </w:pPr>
    </w:p>
    <w:p w14:paraId="4EB63844" w14:textId="77777777" w:rsidR="006E72C9" w:rsidRDefault="002E4C1F">
      <w:pPr>
        <w:pStyle w:val="normal0"/>
      </w:pPr>
      <w:r>
        <w:rPr>
          <w:rFonts w:ascii="Times New Roman" w:eastAsia="Times New Roman" w:hAnsi="Times New Roman" w:cs="Times New Roman"/>
          <w:b/>
        </w:rPr>
        <w:t>Confidentiality –</w:t>
      </w:r>
      <w:r>
        <w:rPr>
          <w:rFonts w:ascii="Times New Roman" w:eastAsia="Times New Roman" w:hAnsi="Times New Roman" w:cs="Times New Roman"/>
        </w:rPr>
        <w:t xml:space="preserve"> Students are encouraged to communicate with their peer mentors on any issues they would like to discuss with the understanding that these conversations (digital or in-person) will </w:t>
      </w:r>
      <w:r>
        <w:rPr>
          <w:rFonts w:ascii="Times New Roman" w:eastAsia="Times New Roman" w:hAnsi="Times New Roman" w:cs="Times New Roman"/>
        </w:rPr>
        <w:t xml:space="preserve">remain confidential.  On some occasions, however, a problem may arise for which the peer mentor is not trained to handle.  In these cases, the peer mentor should consult with their </w:t>
      </w:r>
      <w:r>
        <w:rPr>
          <w:rFonts w:ascii="Times New Roman" w:eastAsia="Times New Roman" w:hAnsi="Times New Roman" w:cs="Times New Roman"/>
        </w:rPr>
        <w:lastRenderedPageBreak/>
        <w:t>matched student and discuss options for outside assistance.  The matched st</w:t>
      </w:r>
      <w:r>
        <w:rPr>
          <w:rFonts w:ascii="Times New Roman" w:eastAsia="Times New Roman" w:hAnsi="Times New Roman" w:cs="Times New Roman"/>
        </w:rPr>
        <w:t xml:space="preserve">udent will decide whether the peer mentor may or may not share any identifying or situational information with an outside consultant.  Peer mentors may feel free to describe situations in general terms to other peer mentors and/or staff members in the SOE </w:t>
      </w:r>
      <w:r>
        <w:rPr>
          <w:rFonts w:ascii="Times New Roman" w:eastAsia="Times New Roman" w:hAnsi="Times New Roman" w:cs="Times New Roman"/>
        </w:rPr>
        <w:t>and/or Student Health Services in order to receive advice.  Peer mentors have an obligation to report any information regarding potential harm to mentees or to others by mentees.  </w:t>
      </w:r>
    </w:p>
    <w:p w14:paraId="3F996CE2" w14:textId="77777777" w:rsidR="006E72C9" w:rsidRDefault="006E72C9">
      <w:pPr>
        <w:pStyle w:val="normal0"/>
      </w:pPr>
    </w:p>
    <w:p w14:paraId="7BF2EE51" w14:textId="77777777" w:rsidR="006E72C9" w:rsidRDefault="002E4C1F">
      <w:pPr>
        <w:pStyle w:val="normal0"/>
      </w:pPr>
      <w:r>
        <w:rPr>
          <w:rFonts w:ascii="Times New Roman" w:eastAsia="Times New Roman" w:hAnsi="Times New Roman" w:cs="Times New Roman"/>
          <w:b/>
        </w:rPr>
        <w:t>Publicity –</w:t>
      </w:r>
      <w:r>
        <w:rPr>
          <w:rFonts w:ascii="Times New Roman" w:eastAsia="Times New Roman" w:hAnsi="Times New Roman" w:cs="Times New Roman"/>
        </w:rPr>
        <w:t xml:space="preserve"> The EPPL programs and the P2P Committee choose how to publicize their specific networking events throughout the academic year.  </w:t>
      </w:r>
    </w:p>
    <w:p w14:paraId="31AD9FEC" w14:textId="77777777" w:rsidR="006E72C9" w:rsidRDefault="006E72C9">
      <w:pPr>
        <w:pStyle w:val="normal0"/>
      </w:pPr>
    </w:p>
    <w:p w14:paraId="6CDCFC5F" w14:textId="77777777" w:rsidR="006E72C9" w:rsidRDefault="002E4C1F">
      <w:pPr>
        <w:pStyle w:val="normal0"/>
      </w:pPr>
      <w:r>
        <w:rPr>
          <w:rFonts w:ascii="Times New Roman" w:eastAsia="Times New Roman" w:hAnsi="Times New Roman" w:cs="Times New Roman"/>
          <w:b/>
        </w:rPr>
        <w:t>Training –</w:t>
      </w:r>
      <w:r>
        <w:rPr>
          <w:rFonts w:ascii="Times New Roman" w:eastAsia="Times New Roman" w:hAnsi="Times New Roman" w:cs="Times New Roman"/>
        </w:rPr>
        <w:t xml:space="preserve"> Peer mentors should educate themselves on departmental rules and procedures by visiting </w:t>
      </w:r>
      <w:hyperlink r:id="rId12">
        <w:r>
          <w:rPr>
            <w:rFonts w:ascii="Times New Roman" w:eastAsia="Times New Roman" w:hAnsi="Times New Roman" w:cs="Times New Roman"/>
            <w:color w:val="0000FF"/>
            <w:u w:val="single"/>
          </w:rPr>
          <w:t>www.education.wm.edu</w:t>
        </w:r>
      </w:hyperlink>
      <w:r>
        <w:rPr>
          <w:rFonts w:ascii="Times New Roman" w:eastAsia="Times New Roman" w:hAnsi="Times New Roman" w:cs="Times New Roman"/>
          <w:color w:val="0000FF"/>
        </w:rPr>
        <w:t>.  </w:t>
      </w:r>
      <w:r>
        <w:rPr>
          <w:rFonts w:ascii="Times New Roman" w:eastAsia="Times New Roman" w:hAnsi="Times New Roman" w:cs="Times New Roman"/>
        </w:rPr>
        <w:t>In addition, the P2P Committee may choose to hold training events during the academic year.    </w:t>
      </w:r>
    </w:p>
    <w:p w14:paraId="74CAA7F8" w14:textId="77777777" w:rsidR="006E72C9" w:rsidRDefault="002E4C1F">
      <w:pPr>
        <w:pStyle w:val="normal0"/>
        <w:spacing w:after="240"/>
      </w:pP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p>
    <w:p w14:paraId="1D9ABED2" w14:textId="77777777" w:rsidR="006E72C9" w:rsidRDefault="006E72C9">
      <w:pPr>
        <w:pStyle w:val="normal0"/>
        <w:spacing w:after="240"/>
      </w:pPr>
    </w:p>
    <w:p w14:paraId="54973D27" w14:textId="77777777" w:rsidR="006E72C9" w:rsidRDefault="006E72C9">
      <w:pPr>
        <w:pStyle w:val="normal0"/>
        <w:spacing w:after="240"/>
      </w:pPr>
    </w:p>
    <w:p w14:paraId="4911EA38" w14:textId="77777777" w:rsidR="006E72C9" w:rsidRDefault="006E72C9">
      <w:pPr>
        <w:pStyle w:val="normal0"/>
        <w:spacing w:after="240"/>
      </w:pPr>
    </w:p>
    <w:p w14:paraId="4F533325" w14:textId="77777777" w:rsidR="006E72C9" w:rsidRDefault="006E72C9">
      <w:pPr>
        <w:pStyle w:val="normal0"/>
        <w:spacing w:after="240"/>
      </w:pPr>
    </w:p>
    <w:p w14:paraId="45DDF340" w14:textId="77777777" w:rsidR="006E72C9" w:rsidRDefault="006E72C9">
      <w:pPr>
        <w:pStyle w:val="normal0"/>
        <w:spacing w:after="240"/>
      </w:pPr>
    </w:p>
    <w:p w14:paraId="6EC9ABCC" w14:textId="77777777" w:rsidR="006E72C9" w:rsidRDefault="006E72C9">
      <w:pPr>
        <w:pStyle w:val="normal0"/>
        <w:spacing w:after="240"/>
      </w:pPr>
    </w:p>
    <w:p w14:paraId="49D0B13D" w14:textId="77777777" w:rsidR="006E72C9" w:rsidRDefault="006E72C9">
      <w:pPr>
        <w:pStyle w:val="normal0"/>
        <w:spacing w:after="240"/>
      </w:pPr>
    </w:p>
    <w:p w14:paraId="662C3C03" w14:textId="77777777" w:rsidR="006E72C9" w:rsidRDefault="006E72C9">
      <w:pPr>
        <w:pStyle w:val="normal0"/>
        <w:spacing w:after="240"/>
      </w:pPr>
    </w:p>
    <w:p w14:paraId="4A072A89" w14:textId="77777777" w:rsidR="006E72C9" w:rsidRDefault="006E72C9">
      <w:pPr>
        <w:pStyle w:val="normal0"/>
        <w:spacing w:after="240"/>
      </w:pPr>
    </w:p>
    <w:p w14:paraId="0FF7B5BF" w14:textId="77777777" w:rsidR="006A178B" w:rsidRDefault="006A178B">
      <w:pPr>
        <w:pStyle w:val="normal0"/>
        <w:spacing w:after="240"/>
        <w:jc w:val="center"/>
      </w:pPr>
    </w:p>
    <w:p w14:paraId="2D040A0C" w14:textId="77777777" w:rsidR="006E72C9" w:rsidRDefault="006A178B">
      <w:pPr>
        <w:pStyle w:val="normal0"/>
        <w:spacing w:after="240"/>
        <w:jc w:val="center"/>
      </w:pPr>
      <w:r>
        <w:rPr>
          <w:rFonts w:ascii="Times New Roman" w:eastAsia="Times New Roman" w:hAnsi="Times New Roman" w:cs="Times New Roman"/>
          <w:b/>
          <w:sz w:val="32"/>
          <w:szCs w:val="32"/>
        </w:rPr>
        <w:lastRenderedPageBreak/>
        <w:t xml:space="preserve">Examples of </w:t>
      </w:r>
      <w:r w:rsidR="002E4C1F">
        <w:rPr>
          <w:rFonts w:ascii="Times New Roman" w:eastAsia="Times New Roman" w:hAnsi="Times New Roman" w:cs="Times New Roman"/>
          <w:b/>
          <w:sz w:val="32"/>
          <w:szCs w:val="32"/>
        </w:rPr>
        <w:t>Ways to Create a Successful Peer Mentoring Program</w:t>
      </w:r>
    </w:p>
    <w:p w14:paraId="0F0247E7" w14:textId="77777777" w:rsidR="006E72C9" w:rsidRDefault="002E4C1F">
      <w:pPr>
        <w:pStyle w:val="normal0"/>
        <w:spacing w:after="240"/>
      </w:pPr>
      <w:r>
        <w:rPr>
          <w:rFonts w:ascii="Times New Roman" w:eastAsia="Times New Roman" w:hAnsi="Times New Roman" w:cs="Times New Roman"/>
        </w:rPr>
        <w:t>There is no one formula for creating</w:t>
      </w:r>
      <w:r>
        <w:rPr>
          <w:rFonts w:ascii="Times New Roman" w:eastAsia="Times New Roman" w:hAnsi="Times New Roman" w:cs="Times New Roman"/>
        </w:rPr>
        <w:t xml:space="preserve"> and maintaining a successful peer mentoring program.  Each peer mentor will need to consider the needs and personality of his or her particular department and its students.  However, as universities increasingly try to link more advanced students with inc</w:t>
      </w:r>
      <w:r>
        <w:rPr>
          <w:rFonts w:ascii="Times New Roman" w:eastAsia="Times New Roman" w:hAnsi="Times New Roman" w:cs="Times New Roman"/>
        </w:rPr>
        <w:t>oming first-year students, they are identifying some key ingredients for success.  Here are a few tips from other institutions that have started peer-mentoring programs:</w:t>
      </w:r>
    </w:p>
    <w:p w14:paraId="658D1EB7" w14:textId="77777777" w:rsidR="006E72C9" w:rsidRDefault="002E4C1F">
      <w:pPr>
        <w:pStyle w:val="normal0"/>
        <w:numPr>
          <w:ilvl w:val="0"/>
          <w:numId w:val="6"/>
        </w:numPr>
        <w:spacing w:after="266"/>
        <w:ind w:left="360" w:hanging="360"/>
      </w:pPr>
      <w:r>
        <w:rPr>
          <w:rFonts w:ascii="Times New Roman" w:eastAsia="Times New Roman" w:hAnsi="Times New Roman" w:cs="Times New Roman"/>
        </w:rPr>
        <w:t>Clarify your primary goals: Does your department require an even balance of academic a</w:t>
      </w:r>
      <w:r>
        <w:rPr>
          <w:rFonts w:ascii="Times New Roman" w:eastAsia="Times New Roman" w:hAnsi="Times New Roman" w:cs="Times New Roman"/>
        </w:rPr>
        <w:t xml:space="preserve">nd social support?  Or is your job primarily social in nature?  Make sure your projects and programs are geared toward your goals. </w:t>
      </w:r>
    </w:p>
    <w:p w14:paraId="71E03C5A" w14:textId="77777777" w:rsidR="006E72C9" w:rsidRDefault="002E4C1F">
      <w:pPr>
        <w:pStyle w:val="normal0"/>
        <w:numPr>
          <w:ilvl w:val="0"/>
          <w:numId w:val="6"/>
        </w:numPr>
        <w:spacing w:after="266"/>
        <w:ind w:left="360" w:hanging="360"/>
      </w:pPr>
      <w:r>
        <w:rPr>
          <w:rFonts w:ascii="Times New Roman" w:eastAsia="Times New Roman" w:hAnsi="Times New Roman" w:cs="Times New Roman"/>
        </w:rPr>
        <w:t>Think big, but start small.  While creating and maintaining connections between the entering graduate students and other mem</w:t>
      </w:r>
      <w:r>
        <w:rPr>
          <w:rFonts w:ascii="Times New Roman" w:eastAsia="Times New Roman" w:hAnsi="Times New Roman" w:cs="Times New Roman"/>
        </w:rPr>
        <w:t xml:space="preserve">bers of the department is the top priority, the work of a mentor is creating as many opportunities as possible for these connections to happen.  Take on one project at a time. </w:t>
      </w:r>
    </w:p>
    <w:p w14:paraId="42783BC9" w14:textId="77777777" w:rsidR="006E72C9" w:rsidRDefault="002E4C1F">
      <w:pPr>
        <w:pStyle w:val="normal0"/>
        <w:numPr>
          <w:ilvl w:val="0"/>
          <w:numId w:val="6"/>
        </w:numPr>
        <w:spacing w:after="266"/>
        <w:ind w:left="360" w:hanging="360"/>
      </w:pPr>
      <w:r>
        <w:rPr>
          <w:rFonts w:ascii="Times New Roman" w:eastAsia="Times New Roman" w:hAnsi="Times New Roman" w:cs="Times New Roman"/>
        </w:rPr>
        <w:t>Be sure to invite students in your department who have not specifically volunte</w:t>
      </w:r>
      <w:r>
        <w:rPr>
          <w:rFonts w:ascii="Times New Roman" w:eastAsia="Times New Roman" w:hAnsi="Times New Roman" w:cs="Times New Roman"/>
        </w:rPr>
        <w:t>ered to be peer mentors.  Mentors facilitate connections, but they also help connect mentees with other appropriate resources and connections.</w:t>
      </w:r>
    </w:p>
    <w:p w14:paraId="199A67DC" w14:textId="77777777" w:rsidR="006E72C9" w:rsidRDefault="002E4C1F">
      <w:pPr>
        <w:pStyle w:val="normal0"/>
        <w:numPr>
          <w:ilvl w:val="0"/>
          <w:numId w:val="6"/>
        </w:numPr>
        <w:spacing w:after="266"/>
        <w:ind w:left="360" w:hanging="360"/>
      </w:pPr>
      <w:r>
        <w:rPr>
          <w:rFonts w:ascii="Times New Roman" w:eastAsia="Times New Roman" w:hAnsi="Times New Roman" w:cs="Times New Roman"/>
        </w:rPr>
        <w:t>Build support from administrators, faculty, staff, other student organizations, and community members.  Peer ment</w:t>
      </w:r>
      <w:r>
        <w:rPr>
          <w:rFonts w:ascii="Times New Roman" w:eastAsia="Times New Roman" w:hAnsi="Times New Roman" w:cs="Times New Roman"/>
        </w:rPr>
        <w:t>ors provide an additional support structure while in graduate school, but it should not be an alternative support structure.  Peer mentors should liaise occasionally with other program areas and other faculty members.  Everyone has the same goal: of facili</w:t>
      </w:r>
      <w:r>
        <w:rPr>
          <w:rFonts w:ascii="Times New Roman" w:eastAsia="Times New Roman" w:hAnsi="Times New Roman" w:cs="Times New Roman"/>
        </w:rPr>
        <w:t xml:space="preserve">tating a more successful graduate school experience for the newcomers to your department. </w:t>
      </w:r>
    </w:p>
    <w:p w14:paraId="538F3498" w14:textId="77777777" w:rsidR="006E72C9" w:rsidRDefault="002E4C1F">
      <w:pPr>
        <w:pStyle w:val="normal0"/>
        <w:numPr>
          <w:ilvl w:val="0"/>
          <w:numId w:val="6"/>
        </w:numPr>
        <w:spacing w:after="266"/>
        <w:ind w:left="360" w:hanging="360"/>
      </w:pPr>
      <w:r>
        <w:rPr>
          <w:rFonts w:ascii="Times New Roman" w:eastAsia="Times New Roman" w:hAnsi="Times New Roman" w:cs="Times New Roman"/>
        </w:rPr>
        <w:t xml:space="preserve">Express the program expectations clearly to the mentors, preferably in written form, as early as possible. </w:t>
      </w:r>
    </w:p>
    <w:p w14:paraId="37E1849C" w14:textId="77777777" w:rsidR="006E72C9" w:rsidRDefault="002E4C1F">
      <w:pPr>
        <w:pStyle w:val="normal0"/>
        <w:numPr>
          <w:ilvl w:val="0"/>
          <w:numId w:val="6"/>
        </w:numPr>
        <w:spacing w:after="266"/>
        <w:ind w:left="360" w:hanging="360"/>
      </w:pPr>
      <w:r>
        <w:rPr>
          <w:rFonts w:ascii="Times New Roman" w:eastAsia="Times New Roman" w:hAnsi="Times New Roman" w:cs="Times New Roman"/>
        </w:rPr>
        <w:t>Collaborate with both the mentors and your target populat</w:t>
      </w:r>
      <w:r>
        <w:rPr>
          <w:rFonts w:ascii="Times New Roman" w:eastAsia="Times New Roman" w:hAnsi="Times New Roman" w:cs="Times New Roman"/>
        </w:rPr>
        <w:t xml:space="preserve">ion to create a successful program.  If the  program is to last, it will need the support and energy of many people. </w:t>
      </w:r>
    </w:p>
    <w:p w14:paraId="61A922E5" w14:textId="77777777" w:rsidR="006E72C9" w:rsidRDefault="002E4C1F">
      <w:pPr>
        <w:pStyle w:val="normal0"/>
        <w:spacing w:after="240"/>
      </w:pPr>
      <w:r>
        <w:rPr>
          <w:rFonts w:ascii="Times New Roman" w:eastAsia="Times New Roman" w:hAnsi="Times New Roman" w:cs="Times New Roman"/>
          <w:sz w:val="20"/>
          <w:szCs w:val="20"/>
        </w:rPr>
        <w:br/>
      </w:r>
    </w:p>
    <w:p w14:paraId="30AC9D4F" w14:textId="77777777" w:rsidR="006E72C9" w:rsidRDefault="006E72C9">
      <w:pPr>
        <w:pStyle w:val="normal0"/>
        <w:spacing w:after="240"/>
      </w:pPr>
    </w:p>
    <w:p w14:paraId="691BABAD" w14:textId="77777777" w:rsidR="006E72C9" w:rsidRDefault="006E72C9">
      <w:pPr>
        <w:pStyle w:val="normal0"/>
        <w:spacing w:after="240"/>
      </w:pPr>
    </w:p>
    <w:p w14:paraId="6595ECBA" w14:textId="77777777" w:rsidR="006E72C9" w:rsidRDefault="006E72C9">
      <w:pPr>
        <w:pStyle w:val="normal0"/>
        <w:spacing w:after="240"/>
      </w:pPr>
    </w:p>
    <w:p w14:paraId="43A79674" w14:textId="77777777" w:rsidR="006E72C9" w:rsidRDefault="006E72C9">
      <w:pPr>
        <w:pStyle w:val="normal0"/>
        <w:spacing w:after="240"/>
      </w:pPr>
    </w:p>
    <w:p w14:paraId="0F43B5C9" w14:textId="77777777" w:rsidR="006A178B" w:rsidRDefault="006A178B">
      <w:pPr>
        <w:pStyle w:val="normal0"/>
        <w:spacing w:after="240"/>
        <w:jc w:val="center"/>
      </w:pPr>
    </w:p>
    <w:p w14:paraId="33A1AB19" w14:textId="77777777" w:rsidR="006E72C9" w:rsidRDefault="006A178B">
      <w:pPr>
        <w:pStyle w:val="normal0"/>
        <w:spacing w:after="240"/>
        <w:jc w:val="center"/>
      </w:pPr>
      <w:r>
        <w:rPr>
          <w:rFonts w:ascii="Times New Roman" w:eastAsia="Times New Roman" w:hAnsi="Times New Roman" w:cs="Times New Roman"/>
          <w:b/>
          <w:sz w:val="32"/>
          <w:szCs w:val="32"/>
        </w:rPr>
        <w:lastRenderedPageBreak/>
        <w:t xml:space="preserve">Examples of </w:t>
      </w:r>
      <w:r w:rsidR="002E4C1F">
        <w:rPr>
          <w:rFonts w:ascii="Times New Roman" w:eastAsia="Times New Roman" w:hAnsi="Times New Roman" w:cs="Times New Roman"/>
          <w:b/>
          <w:sz w:val="32"/>
          <w:szCs w:val="32"/>
        </w:rPr>
        <w:t>Peer Mentoring Activities and Projects</w:t>
      </w:r>
    </w:p>
    <w:p w14:paraId="5C2DB812" w14:textId="77777777" w:rsidR="006E72C9" w:rsidRDefault="002E4C1F">
      <w:pPr>
        <w:pStyle w:val="normal0"/>
        <w:numPr>
          <w:ilvl w:val="0"/>
          <w:numId w:val="1"/>
        </w:numPr>
        <w:spacing w:after="266"/>
        <w:ind w:left="360" w:hanging="360"/>
      </w:pPr>
      <w:r>
        <w:rPr>
          <w:rFonts w:ascii="Times New Roman" w:eastAsia="Times New Roman" w:hAnsi="Times New Roman" w:cs="Times New Roman"/>
        </w:rPr>
        <w:t xml:space="preserve">Create a </w:t>
      </w:r>
      <w:r>
        <w:rPr>
          <w:rFonts w:ascii="Times New Roman" w:eastAsia="Times New Roman" w:hAnsi="Times New Roman" w:cs="Times New Roman"/>
          <w:b/>
        </w:rPr>
        <w:t>Welcome Packet</w:t>
      </w:r>
      <w:r>
        <w:rPr>
          <w:rFonts w:ascii="Times New Roman" w:eastAsia="Times New Roman" w:hAnsi="Times New Roman" w:cs="Times New Roman"/>
        </w:rPr>
        <w:t xml:space="preserve"> for incoming students.  A list of frequently used grocery stores, salons, mechanics, dentists, etc. can prove invaluable for incoming students, most of whom are new to the area.  </w:t>
      </w:r>
    </w:p>
    <w:p w14:paraId="60FB6A25" w14:textId="77777777" w:rsidR="006E72C9" w:rsidRDefault="002E4C1F">
      <w:pPr>
        <w:pStyle w:val="normal0"/>
        <w:numPr>
          <w:ilvl w:val="0"/>
          <w:numId w:val="1"/>
        </w:numPr>
        <w:spacing w:after="266"/>
        <w:ind w:left="360" w:hanging="360"/>
      </w:pPr>
      <w:r>
        <w:rPr>
          <w:rFonts w:ascii="Times New Roman" w:eastAsia="Times New Roman" w:hAnsi="Times New Roman" w:cs="Times New Roman"/>
        </w:rPr>
        <w:t xml:space="preserve">At the beginning of the year, hold a </w:t>
      </w:r>
      <w:r>
        <w:rPr>
          <w:rFonts w:ascii="Times New Roman" w:eastAsia="Times New Roman" w:hAnsi="Times New Roman" w:cs="Times New Roman"/>
          <w:b/>
        </w:rPr>
        <w:t>new peer mentor</w:t>
      </w:r>
      <w:r>
        <w:rPr>
          <w:rFonts w:ascii="Times New Roman" w:eastAsia="Times New Roman" w:hAnsi="Times New Roman" w:cs="Times New Roman"/>
        </w:rPr>
        <w:t xml:space="preserve"> </w:t>
      </w:r>
      <w:r>
        <w:rPr>
          <w:rFonts w:ascii="Times New Roman" w:eastAsia="Times New Roman" w:hAnsi="Times New Roman" w:cs="Times New Roman"/>
          <w:b/>
        </w:rPr>
        <w:t>training worksho</w:t>
      </w:r>
      <w:r>
        <w:rPr>
          <w:rFonts w:ascii="Times New Roman" w:eastAsia="Times New Roman" w:hAnsi="Times New Roman" w:cs="Times New Roman"/>
          <w:b/>
        </w:rPr>
        <w:t>p</w:t>
      </w:r>
      <w:r>
        <w:rPr>
          <w:rFonts w:ascii="Times New Roman" w:eastAsia="Times New Roman" w:hAnsi="Times New Roman" w:cs="Times New Roman"/>
        </w:rPr>
        <w:t>, focused on the role and function of a peer mentor, what the mentees might expect, how to communicate with the mentees, how to keep relationships going, and how to set boundaries (Peer Mentoring Committee and the Graduate School of Arts and Sciences, 201</w:t>
      </w:r>
      <w:r>
        <w:rPr>
          <w:rFonts w:ascii="Times New Roman" w:eastAsia="Times New Roman" w:hAnsi="Times New Roman" w:cs="Times New Roman"/>
        </w:rPr>
        <w:t>3).</w:t>
      </w:r>
    </w:p>
    <w:p w14:paraId="282404F4" w14:textId="77777777" w:rsidR="006E72C9" w:rsidRDefault="002E4C1F">
      <w:pPr>
        <w:pStyle w:val="normal0"/>
        <w:numPr>
          <w:ilvl w:val="0"/>
          <w:numId w:val="1"/>
        </w:numPr>
        <w:spacing w:after="266"/>
        <w:ind w:left="360" w:hanging="360"/>
      </w:pPr>
      <w:r>
        <w:rPr>
          <w:rFonts w:ascii="Times New Roman" w:eastAsia="Times New Roman" w:hAnsi="Times New Roman" w:cs="Times New Roman"/>
        </w:rPr>
        <w:t xml:space="preserve">Host a </w:t>
      </w:r>
      <w:r>
        <w:rPr>
          <w:rFonts w:ascii="Times New Roman" w:eastAsia="Times New Roman" w:hAnsi="Times New Roman" w:cs="Times New Roman"/>
          <w:b/>
        </w:rPr>
        <w:t>“Welcome to Our Department”</w:t>
      </w:r>
      <w:r>
        <w:rPr>
          <w:rFonts w:ascii="Times New Roman" w:eastAsia="Times New Roman" w:hAnsi="Times New Roman" w:cs="Times New Roman"/>
        </w:rPr>
        <w:t xml:space="preserve"> party, BBQ, or potluck during Orientation Week.  It’s important to bring students together when classes start (Peer Mentoring Committee and the Graduate School of Arts and Sciences, 2013). </w:t>
      </w:r>
    </w:p>
    <w:p w14:paraId="08DED39E" w14:textId="77777777" w:rsidR="006E72C9" w:rsidRDefault="002E4C1F">
      <w:pPr>
        <w:pStyle w:val="normal0"/>
        <w:numPr>
          <w:ilvl w:val="0"/>
          <w:numId w:val="1"/>
        </w:numPr>
        <w:spacing w:after="266"/>
        <w:ind w:left="360" w:hanging="360"/>
        <w:rPr>
          <w:b/>
        </w:rPr>
      </w:pPr>
      <w:r>
        <w:rPr>
          <w:rFonts w:ascii="Times New Roman" w:eastAsia="Times New Roman" w:hAnsi="Times New Roman" w:cs="Times New Roman"/>
          <w:b/>
        </w:rPr>
        <w:t xml:space="preserve">Announce peer mentors </w:t>
      </w:r>
      <w:r>
        <w:rPr>
          <w:rFonts w:ascii="Times New Roman" w:eastAsia="Times New Roman" w:hAnsi="Times New Roman" w:cs="Times New Roman"/>
        </w:rPr>
        <w:t>via email by the second week of class, sooner if possible, as incoming students need to feel they know someone when they arrive (Peer Mentoring Committee and the Graduate School of Arts and Sciences, 2013).</w:t>
      </w:r>
    </w:p>
    <w:p w14:paraId="6769191B" w14:textId="77777777" w:rsidR="006E72C9" w:rsidRDefault="002E4C1F">
      <w:pPr>
        <w:pStyle w:val="normal0"/>
        <w:numPr>
          <w:ilvl w:val="0"/>
          <w:numId w:val="1"/>
        </w:numPr>
        <w:spacing w:after="266"/>
        <w:ind w:left="360" w:hanging="360"/>
      </w:pPr>
      <w:r>
        <w:rPr>
          <w:rFonts w:ascii="Times New Roman" w:eastAsia="Times New Roman" w:hAnsi="Times New Roman" w:cs="Times New Roman"/>
        </w:rPr>
        <w:t xml:space="preserve">Send </w:t>
      </w:r>
      <w:r>
        <w:rPr>
          <w:rFonts w:ascii="Times New Roman" w:eastAsia="Times New Roman" w:hAnsi="Times New Roman" w:cs="Times New Roman"/>
          <w:b/>
        </w:rPr>
        <w:t>a monthly email and information on social me</w:t>
      </w:r>
      <w:r>
        <w:rPr>
          <w:rFonts w:ascii="Times New Roman" w:eastAsia="Times New Roman" w:hAnsi="Times New Roman" w:cs="Times New Roman"/>
          <w:b/>
        </w:rPr>
        <w:t>dia to mentees about on-campus events</w:t>
      </w:r>
      <w:r>
        <w:rPr>
          <w:rFonts w:ascii="Times New Roman" w:eastAsia="Times New Roman" w:hAnsi="Times New Roman" w:cs="Times New Roman"/>
        </w:rPr>
        <w:t xml:space="preserve"> through the Graduate Education Association.  Remind  mentees of the events that may not be mandatory, but encourage them to attend (Peer Mentoring Committee and the Graduate School of Arts and Sciences, 2013).</w:t>
      </w:r>
    </w:p>
    <w:p w14:paraId="45F5104D" w14:textId="77777777" w:rsidR="006E72C9" w:rsidRDefault="002E4C1F">
      <w:pPr>
        <w:pStyle w:val="normal0"/>
        <w:numPr>
          <w:ilvl w:val="0"/>
          <w:numId w:val="1"/>
        </w:numPr>
        <w:spacing w:after="266"/>
        <w:ind w:left="360" w:hanging="360"/>
      </w:pPr>
      <w:r>
        <w:rPr>
          <w:rFonts w:ascii="Times New Roman" w:eastAsia="Times New Roman" w:hAnsi="Times New Roman" w:cs="Times New Roman"/>
        </w:rPr>
        <w:t>Co</w:t>
      </w:r>
      <w:r>
        <w:rPr>
          <w:rFonts w:ascii="Times New Roman" w:eastAsia="Times New Roman" w:hAnsi="Times New Roman" w:cs="Times New Roman"/>
        </w:rPr>
        <w:t xml:space="preserve">nsider </w:t>
      </w:r>
      <w:r>
        <w:rPr>
          <w:rFonts w:ascii="Times New Roman" w:eastAsia="Times New Roman" w:hAnsi="Times New Roman" w:cs="Times New Roman"/>
          <w:b/>
        </w:rPr>
        <w:t>professionalization workshops</w:t>
      </w:r>
      <w:r>
        <w:rPr>
          <w:rFonts w:ascii="Times New Roman" w:eastAsia="Times New Roman" w:hAnsi="Times New Roman" w:cs="Times New Roman"/>
        </w:rPr>
        <w:t xml:space="preserve"> through the</w:t>
      </w:r>
      <w:hyperlink r:id="rId13">
        <w:r>
          <w:rPr>
            <w:rFonts w:ascii="Times New Roman" w:eastAsia="Times New Roman" w:hAnsi="Times New Roman" w:cs="Times New Roman"/>
          </w:rPr>
          <w:t xml:space="preserve"> </w:t>
        </w:r>
      </w:hyperlink>
      <w:hyperlink r:id="rId14">
        <w:r>
          <w:rPr>
            <w:rFonts w:ascii="Times New Roman" w:eastAsia="Times New Roman" w:hAnsi="Times New Roman" w:cs="Times New Roman"/>
            <w:color w:val="0000FF"/>
            <w:u w:val="single"/>
          </w:rPr>
          <w:t>Cohen Career Center.</w:t>
        </w:r>
      </w:hyperlink>
      <w:hyperlink r:id="rId15"/>
    </w:p>
    <w:p w14:paraId="657F3E99" w14:textId="77777777" w:rsidR="006E72C9" w:rsidRDefault="002E4C1F">
      <w:pPr>
        <w:pStyle w:val="normal0"/>
        <w:numPr>
          <w:ilvl w:val="0"/>
          <w:numId w:val="1"/>
        </w:numPr>
        <w:spacing w:after="266"/>
        <w:ind w:left="360" w:hanging="360"/>
      </w:pPr>
      <w:r>
        <w:rPr>
          <w:rFonts w:ascii="Times New Roman" w:eastAsia="Times New Roman" w:hAnsi="Times New Roman" w:cs="Times New Roman"/>
        </w:rPr>
        <w:t xml:space="preserve">Surprise mentees with </w:t>
      </w:r>
      <w:r>
        <w:rPr>
          <w:rFonts w:ascii="Times New Roman" w:eastAsia="Times New Roman" w:hAnsi="Times New Roman" w:cs="Times New Roman"/>
          <w:b/>
        </w:rPr>
        <w:t xml:space="preserve">care </w:t>
      </w:r>
      <w:r>
        <w:rPr>
          <w:rFonts w:ascii="Times New Roman" w:eastAsia="Times New Roman" w:hAnsi="Times New Roman" w:cs="Times New Roman"/>
          <w:b/>
        </w:rPr>
        <w:t>packages</w:t>
      </w:r>
      <w:r>
        <w:rPr>
          <w:rFonts w:ascii="Times New Roman" w:eastAsia="Times New Roman" w:hAnsi="Times New Roman" w:cs="Times New Roman"/>
        </w:rPr>
        <w:t xml:space="preserve"> during finals week.</w:t>
      </w:r>
    </w:p>
    <w:p w14:paraId="5D91719C" w14:textId="003E8E0C" w:rsidR="006E72C9" w:rsidRDefault="002E4C1F">
      <w:pPr>
        <w:pStyle w:val="normal0"/>
        <w:numPr>
          <w:ilvl w:val="0"/>
          <w:numId w:val="1"/>
        </w:numPr>
        <w:spacing w:after="266"/>
        <w:ind w:left="360" w:hanging="360"/>
      </w:pPr>
      <w:r>
        <w:rPr>
          <w:rFonts w:ascii="Times New Roman" w:eastAsia="Times New Roman" w:hAnsi="Times New Roman" w:cs="Times New Roman"/>
        </w:rPr>
        <w:t xml:space="preserve">Send out anonymous </w:t>
      </w:r>
      <w:r>
        <w:rPr>
          <w:rFonts w:ascii="Times New Roman" w:eastAsia="Times New Roman" w:hAnsi="Times New Roman" w:cs="Times New Roman"/>
          <w:b/>
        </w:rPr>
        <w:t>surveys</w:t>
      </w:r>
      <w:r>
        <w:rPr>
          <w:rFonts w:ascii="Times New Roman" w:eastAsia="Times New Roman" w:hAnsi="Times New Roman" w:cs="Times New Roman"/>
        </w:rPr>
        <w:t xml:space="preserve"> to first-year students to </w:t>
      </w:r>
      <w:r>
        <w:rPr>
          <w:rFonts w:ascii="Times New Roman" w:eastAsia="Times New Roman" w:hAnsi="Times New Roman" w:cs="Times New Roman"/>
          <w:b/>
        </w:rPr>
        <w:t>evaluate</w:t>
      </w:r>
      <w:r>
        <w:rPr>
          <w:rFonts w:ascii="Times New Roman" w:eastAsia="Times New Roman" w:hAnsi="Times New Roman" w:cs="Times New Roman"/>
        </w:rPr>
        <w:t xml:space="preserve"> the P2P program; even prior to the survey, let first-years know they can and should </w:t>
      </w:r>
      <w:r w:rsidR="006A178B">
        <w:rPr>
          <w:rFonts w:ascii="Times New Roman" w:eastAsia="Times New Roman" w:hAnsi="Times New Roman" w:cs="Times New Roman"/>
        </w:rPr>
        <w:t>communicate</w:t>
      </w:r>
      <w:r>
        <w:rPr>
          <w:rFonts w:ascii="Times New Roman" w:eastAsia="Times New Roman" w:hAnsi="Times New Roman" w:cs="Times New Roman"/>
        </w:rPr>
        <w:t xml:space="preserve"> if</w:t>
      </w:r>
      <w:r w:rsidR="006A178B">
        <w:rPr>
          <w:rFonts w:ascii="Times New Roman" w:eastAsia="Times New Roman" w:hAnsi="Times New Roman" w:cs="Times New Roman"/>
        </w:rPr>
        <w:t xml:space="preserve"> the</w:t>
      </w:r>
      <w:r>
        <w:rPr>
          <w:rFonts w:ascii="Times New Roman" w:eastAsia="Times New Roman" w:hAnsi="Times New Roman" w:cs="Times New Roman"/>
        </w:rPr>
        <w:t xml:space="preserve"> original mentor match is not satisfactory and they wish to be</w:t>
      </w:r>
      <w:r>
        <w:rPr>
          <w:rFonts w:ascii="Times New Roman" w:eastAsia="Times New Roman" w:hAnsi="Times New Roman" w:cs="Times New Roman"/>
        </w:rPr>
        <w:t xml:space="preserve"> matched with someone else.  </w:t>
      </w:r>
    </w:p>
    <w:p w14:paraId="2FC05B71" w14:textId="77777777" w:rsidR="006E72C9" w:rsidRDefault="002E4C1F">
      <w:pPr>
        <w:pStyle w:val="normal0"/>
        <w:numPr>
          <w:ilvl w:val="0"/>
          <w:numId w:val="1"/>
        </w:numPr>
        <w:spacing w:after="266"/>
        <w:ind w:left="360" w:hanging="360"/>
        <w:rPr>
          <w:rFonts w:ascii="Times New Roman" w:eastAsia="Times New Roman" w:hAnsi="Times New Roman" w:cs="Times New Roman"/>
        </w:rPr>
      </w:pPr>
      <w:r>
        <w:rPr>
          <w:rFonts w:ascii="Times New Roman" w:eastAsia="Times New Roman" w:hAnsi="Times New Roman" w:cs="Times New Roman"/>
        </w:rPr>
        <w:t xml:space="preserve">Creating </w:t>
      </w:r>
      <w:r w:rsidRPr="006A178B">
        <w:rPr>
          <w:rFonts w:ascii="Times New Roman" w:eastAsia="Times New Roman" w:hAnsi="Times New Roman" w:cs="Times New Roman"/>
          <w:b/>
        </w:rPr>
        <w:t>opportunities to discuss scholarship</w:t>
      </w:r>
      <w:r>
        <w:rPr>
          <w:rFonts w:ascii="Times New Roman" w:eastAsia="Times New Roman" w:hAnsi="Times New Roman" w:cs="Times New Roman"/>
        </w:rPr>
        <w:t>, i.e.,</w:t>
      </w:r>
    </w:p>
    <w:p w14:paraId="0180DBDD" w14:textId="77777777" w:rsidR="006E72C9" w:rsidRDefault="002E4C1F">
      <w:pPr>
        <w:pStyle w:val="normal0"/>
        <w:numPr>
          <w:ilvl w:val="1"/>
          <w:numId w:val="1"/>
        </w:numPr>
        <w:spacing w:after="266"/>
        <w:ind w:hanging="360"/>
        <w:rPr>
          <w:rFonts w:ascii="Times New Roman" w:eastAsia="Times New Roman" w:hAnsi="Times New Roman" w:cs="Times New Roman"/>
        </w:rPr>
      </w:pPr>
      <w:r>
        <w:rPr>
          <w:rFonts w:ascii="Times New Roman" w:eastAsia="Times New Roman" w:hAnsi="Times New Roman" w:cs="Times New Roman"/>
        </w:rPr>
        <w:t>Conference attendance/participation</w:t>
      </w:r>
    </w:p>
    <w:p w14:paraId="477F70A5" w14:textId="77777777" w:rsidR="006E72C9" w:rsidRDefault="002E4C1F">
      <w:pPr>
        <w:pStyle w:val="normal0"/>
        <w:numPr>
          <w:ilvl w:val="1"/>
          <w:numId w:val="1"/>
        </w:numPr>
        <w:spacing w:after="266"/>
        <w:ind w:hanging="360"/>
        <w:rPr>
          <w:rFonts w:ascii="Times New Roman" w:eastAsia="Times New Roman" w:hAnsi="Times New Roman" w:cs="Times New Roman"/>
        </w:rPr>
      </w:pPr>
      <w:r>
        <w:rPr>
          <w:rFonts w:ascii="Times New Roman" w:eastAsia="Times New Roman" w:hAnsi="Times New Roman" w:cs="Times New Roman"/>
        </w:rPr>
        <w:t xml:space="preserve">Submitting course papers to </w:t>
      </w:r>
      <w:r w:rsidRPr="002E4C1F">
        <w:rPr>
          <w:rFonts w:ascii="Times New Roman" w:eastAsia="Times New Roman" w:hAnsi="Times New Roman" w:cs="Times New Roman"/>
          <w:i/>
        </w:rPr>
        <w:t>The William and Mary Educational Review</w:t>
      </w:r>
      <w:bookmarkStart w:id="0" w:name="_GoBack"/>
      <w:bookmarkEnd w:id="0"/>
    </w:p>
    <w:p w14:paraId="7F114F18" w14:textId="77777777" w:rsidR="006E72C9" w:rsidRDefault="002E4C1F">
      <w:pPr>
        <w:pStyle w:val="normal0"/>
        <w:numPr>
          <w:ilvl w:val="1"/>
          <w:numId w:val="1"/>
        </w:numPr>
        <w:spacing w:after="266"/>
        <w:ind w:hanging="360"/>
        <w:rPr>
          <w:rFonts w:ascii="Times New Roman" w:eastAsia="Times New Roman" w:hAnsi="Times New Roman" w:cs="Times New Roman"/>
        </w:rPr>
      </w:pPr>
      <w:r>
        <w:rPr>
          <w:rFonts w:ascii="Times New Roman" w:eastAsia="Times New Roman" w:hAnsi="Times New Roman" w:cs="Times New Roman"/>
        </w:rPr>
        <w:t>Networking with senior scholars within their specific area of interes</w:t>
      </w:r>
      <w:r>
        <w:rPr>
          <w:rFonts w:ascii="Times New Roman" w:eastAsia="Times New Roman" w:hAnsi="Times New Roman" w:cs="Times New Roman"/>
        </w:rPr>
        <w:t>t</w:t>
      </w:r>
    </w:p>
    <w:p w14:paraId="56143943" w14:textId="77777777" w:rsidR="006E72C9" w:rsidRDefault="002E4C1F">
      <w:pPr>
        <w:pStyle w:val="normal0"/>
        <w:numPr>
          <w:ilvl w:val="1"/>
          <w:numId w:val="1"/>
        </w:numPr>
        <w:spacing w:after="266"/>
        <w:ind w:hanging="360"/>
        <w:rPr>
          <w:rFonts w:ascii="Times New Roman" w:eastAsia="Times New Roman" w:hAnsi="Times New Roman" w:cs="Times New Roman"/>
        </w:rPr>
      </w:pPr>
      <w:r>
        <w:rPr>
          <w:rFonts w:ascii="Times New Roman" w:eastAsia="Times New Roman" w:hAnsi="Times New Roman" w:cs="Times New Roman"/>
        </w:rPr>
        <w:t>Reaching out to faculty members for research projects</w:t>
      </w:r>
    </w:p>
    <w:p w14:paraId="60E5AEC2" w14:textId="77777777" w:rsidR="006E72C9" w:rsidRDefault="002E4C1F">
      <w:pPr>
        <w:pStyle w:val="normal0"/>
        <w:numPr>
          <w:ilvl w:val="1"/>
          <w:numId w:val="1"/>
        </w:numPr>
        <w:spacing w:after="266"/>
        <w:ind w:hanging="360"/>
        <w:rPr>
          <w:rFonts w:ascii="Times New Roman" w:eastAsia="Times New Roman" w:hAnsi="Times New Roman" w:cs="Times New Roman"/>
        </w:rPr>
      </w:pPr>
      <w:r>
        <w:rPr>
          <w:rFonts w:ascii="Times New Roman" w:eastAsia="Times New Roman" w:hAnsi="Times New Roman" w:cs="Times New Roman"/>
        </w:rPr>
        <w:t>Encouraging FYDS to meet with their faculty advisors to clearly understand their program plan and course sequence</w:t>
      </w:r>
    </w:p>
    <w:p w14:paraId="666E2623" w14:textId="77777777" w:rsidR="006E72C9" w:rsidRDefault="002E4C1F">
      <w:pPr>
        <w:pStyle w:val="normal0"/>
        <w:numPr>
          <w:ilvl w:val="1"/>
          <w:numId w:val="1"/>
        </w:numPr>
        <w:spacing w:after="266"/>
        <w:ind w:hanging="360"/>
        <w:rPr>
          <w:rFonts w:ascii="Times New Roman" w:eastAsia="Times New Roman" w:hAnsi="Times New Roman" w:cs="Times New Roman"/>
        </w:rPr>
      </w:pPr>
      <w:r>
        <w:rPr>
          <w:rFonts w:ascii="Times New Roman" w:eastAsia="Times New Roman" w:hAnsi="Times New Roman" w:cs="Times New Roman"/>
        </w:rPr>
        <w:lastRenderedPageBreak/>
        <w:t>How to prepare for comprehensive exams from the start</w:t>
      </w:r>
    </w:p>
    <w:p w14:paraId="2AB9E881" w14:textId="77777777" w:rsidR="006E72C9" w:rsidRDefault="002E4C1F">
      <w:pPr>
        <w:pStyle w:val="normal0"/>
        <w:numPr>
          <w:ilvl w:val="1"/>
          <w:numId w:val="1"/>
        </w:numPr>
        <w:spacing w:after="266"/>
        <w:ind w:hanging="360"/>
        <w:rPr>
          <w:rFonts w:ascii="Times New Roman" w:eastAsia="Times New Roman" w:hAnsi="Times New Roman" w:cs="Times New Roman"/>
        </w:rPr>
      </w:pPr>
      <w:r>
        <w:rPr>
          <w:rFonts w:ascii="Times New Roman" w:eastAsia="Times New Roman" w:hAnsi="Times New Roman" w:cs="Times New Roman"/>
        </w:rPr>
        <w:t>Discussing the dissertation process</w:t>
      </w:r>
    </w:p>
    <w:p w14:paraId="391963E5" w14:textId="77777777" w:rsidR="006E72C9" w:rsidRDefault="002E4C1F">
      <w:pPr>
        <w:pStyle w:val="normal0"/>
        <w:numPr>
          <w:ilvl w:val="1"/>
          <w:numId w:val="1"/>
        </w:numPr>
        <w:spacing w:after="266"/>
        <w:ind w:hanging="360"/>
        <w:rPr>
          <w:rFonts w:ascii="Times New Roman" w:eastAsia="Times New Roman" w:hAnsi="Times New Roman" w:cs="Times New Roman"/>
        </w:rPr>
      </w:pPr>
      <w:r>
        <w:rPr>
          <w:rFonts w:ascii="Times New Roman" w:eastAsia="Times New Roman" w:hAnsi="Times New Roman" w:cs="Times New Roman"/>
        </w:rPr>
        <w:t>Attending dissertation defenses, etc.</w:t>
      </w:r>
    </w:p>
    <w:p w14:paraId="1E1A2987" w14:textId="77777777" w:rsidR="006E72C9" w:rsidRDefault="002E4C1F">
      <w:pPr>
        <w:pStyle w:val="normal0"/>
        <w:numPr>
          <w:ilvl w:val="0"/>
          <w:numId w:val="1"/>
        </w:numPr>
        <w:spacing w:after="266"/>
        <w:ind w:left="360" w:hanging="360"/>
      </w:pPr>
      <w:r>
        <w:rPr>
          <w:rFonts w:ascii="Times New Roman" w:eastAsia="Times New Roman" w:hAnsi="Times New Roman" w:cs="Times New Roman"/>
        </w:rPr>
        <w:t xml:space="preserve">Creating </w:t>
      </w:r>
      <w:r>
        <w:rPr>
          <w:rFonts w:ascii="Times New Roman" w:eastAsia="Times New Roman" w:hAnsi="Times New Roman" w:cs="Times New Roman"/>
          <w:b/>
        </w:rPr>
        <w:t>meaningful social opportunities</w:t>
      </w:r>
      <w:r>
        <w:rPr>
          <w:rFonts w:ascii="Times New Roman" w:eastAsia="Times New Roman" w:hAnsi="Times New Roman" w:cs="Times New Roman"/>
        </w:rPr>
        <w:t xml:space="preserve"> will be important because friendships will develop more naturally in a comfortable and social environment (Peer Mentoring Committee and the G</w:t>
      </w:r>
      <w:r>
        <w:rPr>
          <w:rFonts w:ascii="Times New Roman" w:eastAsia="Times New Roman" w:hAnsi="Times New Roman" w:cs="Times New Roman"/>
        </w:rPr>
        <w:t>raduate School of Arts and Sciences, 2013).  These social opportunities may include:</w:t>
      </w:r>
    </w:p>
    <w:p w14:paraId="6CB7D1A5" w14:textId="77777777" w:rsidR="006E72C9" w:rsidRDefault="002E4C1F">
      <w:pPr>
        <w:pStyle w:val="normal0"/>
        <w:numPr>
          <w:ilvl w:val="0"/>
          <w:numId w:val="3"/>
        </w:numPr>
        <w:ind w:hanging="360"/>
        <w:contextualSpacing/>
      </w:pPr>
      <w:r>
        <w:rPr>
          <w:rFonts w:ascii="Times New Roman" w:eastAsia="Times New Roman" w:hAnsi="Times New Roman" w:cs="Times New Roman"/>
        </w:rPr>
        <w:t>Encourage students to attend a W&amp;M home game as a group.</w:t>
      </w:r>
    </w:p>
    <w:p w14:paraId="62F28A38" w14:textId="77777777" w:rsidR="006E72C9" w:rsidRDefault="002E4C1F">
      <w:pPr>
        <w:pStyle w:val="normal0"/>
        <w:numPr>
          <w:ilvl w:val="0"/>
          <w:numId w:val="3"/>
        </w:numPr>
        <w:ind w:hanging="360"/>
        <w:contextualSpacing/>
      </w:pPr>
      <w:r>
        <w:rPr>
          <w:rFonts w:ascii="Times New Roman" w:eastAsia="Times New Roman" w:hAnsi="Times New Roman" w:cs="Times New Roman"/>
        </w:rPr>
        <w:t xml:space="preserve">Throw a pizza party after a particularly grueling exam. </w:t>
      </w:r>
    </w:p>
    <w:p w14:paraId="0DAD7A1D" w14:textId="77777777" w:rsidR="006E72C9" w:rsidRDefault="002E4C1F">
      <w:pPr>
        <w:pStyle w:val="normal0"/>
        <w:numPr>
          <w:ilvl w:val="0"/>
          <w:numId w:val="3"/>
        </w:numPr>
        <w:ind w:hanging="360"/>
        <w:contextualSpacing/>
      </w:pPr>
      <w:r>
        <w:rPr>
          <w:rFonts w:ascii="Times New Roman" w:eastAsia="Times New Roman" w:hAnsi="Times New Roman" w:cs="Times New Roman"/>
        </w:rPr>
        <w:t>In the fall, take a trip out to one of the local breweries or vineyards.</w:t>
      </w:r>
    </w:p>
    <w:p w14:paraId="53325000" w14:textId="77777777" w:rsidR="006E72C9" w:rsidRDefault="002E4C1F">
      <w:pPr>
        <w:pStyle w:val="normal0"/>
        <w:numPr>
          <w:ilvl w:val="0"/>
          <w:numId w:val="3"/>
        </w:numPr>
        <w:ind w:hanging="360"/>
        <w:contextualSpacing/>
      </w:pPr>
      <w:r>
        <w:rPr>
          <w:rFonts w:ascii="Times New Roman" w:eastAsia="Times New Roman" w:hAnsi="Times New Roman" w:cs="Times New Roman"/>
        </w:rPr>
        <w:t xml:space="preserve">Go bowling and play pool – it’s cheap, fun, and off-campus! </w:t>
      </w:r>
    </w:p>
    <w:p w14:paraId="4C33E2F2" w14:textId="77777777" w:rsidR="006E72C9" w:rsidRDefault="002E4C1F">
      <w:pPr>
        <w:pStyle w:val="normal0"/>
        <w:numPr>
          <w:ilvl w:val="0"/>
          <w:numId w:val="3"/>
        </w:numPr>
        <w:ind w:hanging="360"/>
        <w:contextualSpacing/>
      </w:pPr>
      <w:r>
        <w:rPr>
          <w:rFonts w:ascii="Times New Roman" w:eastAsia="Times New Roman" w:hAnsi="Times New Roman" w:cs="Times New Roman"/>
        </w:rPr>
        <w:t>Host “Movie Night” (maybe even on a big projection screen in your department) and provide snacks and drinks.</w:t>
      </w:r>
    </w:p>
    <w:p w14:paraId="7D963AAC" w14:textId="77777777" w:rsidR="006E72C9" w:rsidRDefault="002E4C1F">
      <w:pPr>
        <w:pStyle w:val="normal0"/>
        <w:numPr>
          <w:ilvl w:val="0"/>
          <w:numId w:val="3"/>
        </w:numPr>
        <w:ind w:hanging="360"/>
        <w:contextualSpacing/>
      </w:pPr>
      <w:r>
        <w:rPr>
          <w:rFonts w:ascii="Times New Roman" w:eastAsia="Times New Roman" w:hAnsi="Times New Roman" w:cs="Times New Roman"/>
        </w:rPr>
        <w:t>Form a softba</w:t>
      </w:r>
      <w:r>
        <w:rPr>
          <w:rFonts w:ascii="Times New Roman" w:eastAsia="Times New Roman" w:hAnsi="Times New Roman" w:cs="Times New Roman"/>
        </w:rPr>
        <w:t xml:space="preserve">ll/soccer/touch-football/Frisbee team and take on a rival department in the quad or in intramural play (with celebration following, of course). </w:t>
      </w:r>
    </w:p>
    <w:p w14:paraId="0755D3BF" w14:textId="77777777" w:rsidR="006E72C9" w:rsidRDefault="002E4C1F">
      <w:pPr>
        <w:pStyle w:val="normal0"/>
        <w:numPr>
          <w:ilvl w:val="0"/>
          <w:numId w:val="3"/>
        </w:numPr>
        <w:ind w:hanging="360"/>
        <w:contextualSpacing/>
      </w:pPr>
      <w:r>
        <w:rPr>
          <w:rFonts w:ascii="Times New Roman" w:eastAsia="Times New Roman" w:hAnsi="Times New Roman" w:cs="Times New Roman"/>
        </w:rPr>
        <w:t xml:space="preserve">Visit the Folk Art Museum or take a walking tour of Colonial Williamsburg. </w:t>
      </w:r>
    </w:p>
    <w:p w14:paraId="02A8F239" w14:textId="77777777" w:rsidR="006E72C9" w:rsidRDefault="002E4C1F">
      <w:pPr>
        <w:pStyle w:val="normal0"/>
        <w:numPr>
          <w:ilvl w:val="0"/>
          <w:numId w:val="3"/>
        </w:numPr>
        <w:ind w:hanging="360"/>
        <w:contextualSpacing/>
      </w:pPr>
      <w:r>
        <w:rPr>
          <w:rFonts w:ascii="Times New Roman" w:eastAsia="Times New Roman" w:hAnsi="Times New Roman" w:cs="Times New Roman"/>
        </w:rPr>
        <w:t>Go out to lunch or coffee or drinks</w:t>
      </w:r>
      <w:r>
        <w:rPr>
          <w:rFonts w:ascii="Times New Roman" w:eastAsia="Times New Roman" w:hAnsi="Times New Roman" w:cs="Times New Roman"/>
        </w:rPr>
        <w:t xml:space="preserve"> off-campus to take a study break in the middle of the semester. </w:t>
      </w:r>
    </w:p>
    <w:p w14:paraId="26613226" w14:textId="77777777" w:rsidR="006E72C9" w:rsidRDefault="002E4C1F">
      <w:pPr>
        <w:pStyle w:val="normal0"/>
        <w:numPr>
          <w:ilvl w:val="0"/>
          <w:numId w:val="3"/>
        </w:numPr>
        <w:ind w:hanging="360"/>
        <w:contextualSpacing/>
      </w:pPr>
      <w:r>
        <w:rPr>
          <w:rFonts w:ascii="Times New Roman" w:eastAsia="Times New Roman" w:hAnsi="Times New Roman" w:cs="Times New Roman"/>
        </w:rPr>
        <w:t xml:space="preserve">Have a “Game Night” party ~ Texas Hold ’Em, Trivial Pursuit, Twister, charades, etc. </w:t>
      </w:r>
    </w:p>
    <w:p w14:paraId="79CDB38B" w14:textId="77777777" w:rsidR="006E72C9" w:rsidRDefault="002E4C1F">
      <w:pPr>
        <w:pStyle w:val="normal0"/>
        <w:numPr>
          <w:ilvl w:val="0"/>
          <w:numId w:val="3"/>
        </w:numPr>
        <w:ind w:hanging="360"/>
        <w:contextualSpacing/>
      </w:pPr>
      <w:r>
        <w:rPr>
          <w:rFonts w:ascii="Times New Roman" w:eastAsia="Times New Roman" w:hAnsi="Times New Roman" w:cs="Times New Roman"/>
        </w:rPr>
        <w:t>Throw a “Congrats!”  BBQ in the spring to reward mentees for successfully getting through their first ye</w:t>
      </w:r>
      <w:r>
        <w:rPr>
          <w:rFonts w:ascii="Times New Roman" w:eastAsia="Times New Roman" w:hAnsi="Times New Roman" w:cs="Times New Roman"/>
        </w:rPr>
        <w:t xml:space="preserve">ar. </w:t>
      </w:r>
    </w:p>
    <w:p w14:paraId="636DE73C" w14:textId="77777777" w:rsidR="006E72C9" w:rsidRDefault="002E4C1F">
      <w:pPr>
        <w:pStyle w:val="normal0"/>
        <w:numPr>
          <w:ilvl w:val="0"/>
          <w:numId w:val="3"/>
        </w:numPr>
        <w:ind w:hanging="360"/>
        <w:contextualSpacing/>
      </w:pPr>
      <w:r>
        <w:rPr>
          <w:rFonts w:ascii="Times New Roman" w:eastAsia="Times New Roman" w:hAnsi="Times New Roman" w:cs="Times New Roman"/>
        </w:rPr>
        <w:t xml:space="preserve">Have an informal get-together featuring international cuisine, in which Peer Mentors introduce international students to etiquette and protocol at American universities (e.g. how to address professors, how to compose emails, etc.) </w:t>
      </w:r>
    </w:p>
    <w:p w14:paraId="0A4CDFDD" w14:textId="77777777" w:rsidR="006E72C9" w:rsidRDefault="002E4C1F">
      <w:pPr>
        <w:pStyle w:val="normal0"/>
        <w:numPr>
          <w:ilvl w:val="0"/>
          <w:numId w:val="3"/>
        </w:numPr>
        <w:spacing w:after="266"/>
        <w:ind w:hanging="360"/>
        <w:contextualSpacing/>
      </w:pPr>
      <w:r>
        <w:rPr>
          <w:rFonts w:ascii="Times New Roman" w:eastAsia="Times New Roman" w:hAnsi="Times New Roman" w:cs="Times New Roman"/>
        </w:rPr>
        <w:t>Go out to dinner at</w:t>
      </w:r>
      <w:r>
        <w:rPr>
          <w:rFonts w:ascii="Times New Roman" w:eastAsia="Times New Roman" w:hAnsi="Times New Roman" w:cs="Times New Roman"/>
        </w:rPr>
        <w:t xml:space="preserve"> one of the local eateries</w:t>
      </w:r>
      <w:r>
        <w:rPr>
          <w:rFonts w:ascii="Times New Roman" w:eastAsia="Times New Roman" w:hAnsi="Times New Roman" w:cs="Times New Roman"/>
        </w:rPr>
        <w:t xml:space="preserve">. </w:t>
      </w:r>
    </w:p>
    <w:p w14:paraId="4234C673" w14:textId="77777777" w:rsidR="006E72C9" w:rsidRDefault="002E4C1F">
      <w:pPr>
        <w:pStyle w:val="normal0"/>
        <w:spacing w:after="240"/>
      </w:pP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p>
    <w:p w14:paraId="7DAE0736" w14:textId="77777777" w:rsidR="006E72C9" w:rsidRDefault="006E72C9">
      <w:pPr>
        <w:pStyle w:val="normal0"/>
        <w:spacing w:after="240"/>
      </w:pPr>
    </w:p>
    <w:p w14:paraId="18578FDE" w14:textId="77777777" w:rsidR="006A178B" w:rsidRDefault="006A178B">
      <w:pPr>
        <w:pStyle w:val="normal0"/>
        <w:spacing w:after="240"/>
        <w:jc w:val="center"/>
      </w:pPr>
    </w:p>
    <w:p w14:paraId="7236E4D4" w14:textId="77777777" w:rsidR="006E72C9" w:rsidRDefault="002E4C1F">
      <w:pPr>
        <w:pStyle w:val="normal0"/>
        <w:spacing w:after="240"/>
        <w:jc w:val="center"/>
      </w:pPr>
      <w:r>
        <w:rPr>
          <w:rFonts w:ascii="Times New Roman" w:eastAsia="Times New Roman" w:hAnsi="Times New Roman" w:cs="Times New Roman"/>
          <w:b/>
          <w:sz w:val="29"/>
          <w:szCs w:val="29"/>
        </w:rPr>
        <w:lastRenderedPageBreak/>
        <w:t>Questions Frequently Asked by Peer Mentors</w:t>
      </w:r>
    </w:p>
    <w:p w14:paraId="3EF58729" w14:textId="77777777" w:rsidR="006E72C9" w:rsidRDefault="002E4C1F">
      <w:pPr>
        <w:pStyle w:val="normal0"/>
        <w:spacing w:after="240"/>
      </w:pPr>
      <w:r>
        <w:rPr>
          <w:rFonts w:ascii="Times New Roman" w:eastAsia="Times New Roman" w:hAnsi="Times New Roman" w:cs="Times New Roman"/>
          <w:b/>
        </w:rPr>
        <w:t>1) How should I initiate contact with students, and how often?  </w:t>
      </w:r>
      <w:r>
        <w:rPr>
          <w:rFonts w:ascii="Times New Roman" w:eastAsia="Times New Roman" w:hAnsi="Times New Roman" w:cs="Times New Roman"/>
        </w:rPr>
        <w:t>If you are matched with a specific student, email or phone to ask when and if s/he would like to meet.  At the first meeting you can discuss how often s/he would like to meet with you.  You may suggest once a month, twice a semester, etc.  We encourage all</w:t>
      </w:r>
      <w:r>
        <w:rPr>
          <w:rFonts w:ascii="Times New Roman" w:eastAsia="Times New Roman" w:hAnsi="Times New Roman" w:cs="Times New Roman"/>
        </w:rPr>
        <w:t xml:space="preserve"> peer mentors to check in with their students at least once a month.  </w:t>
      </w:r>
    </w:p>
    <w:p w14:paraId="6C4F0A55" w14:textId="77777777" w:rsidR="006E72C9" w:rsidRDefault="002E4C1F">
      <w:pPr>
        <w:pStyle w:val="normal0"/>
        <w:spacing w:after="240"/>
      </w:pPr>
      <w:r>
        <w:rPr>
          <w:rFonts w:ascii="Times New Roman" w:eastAsia="Times New Roman" w:hAnsi="Times New Roman" w:cs="Times New Roman"/>
          <w:b/>
        </w:rPr>
        <w:t>2) What type of advice should I be prepared to give to students?  </w:t>
      </w:r>
      <w:r>
        <w:rPr>
          <w:rFonts w:ascii="Times New Roman" w:eastAsia="Times New Roman" w:hAnsi="Times New Roman" w:cs="Times New Roman"/>
        </w:rPr>
        <w:t>Students tend to ask how long it usually takes students in your department to complete a degree, what steps are necessa</w:t>
      </w:r>
      <w:r>
        <w:rPr>
          <w:rFonts w:ascii="Times New Roman" w:eastAsia="Times New Roman" w:hAnsi="Times New Roman" w:cs="Times New Roman"/>
        </w:rPr>
        <w:t>ry to complete a degree, things you have learned along the way towards completing your degree (perhaps things you might have done differently), how to deal with advisors, etc.  You may also be asked about the more personal side of the graduate school exper</w:t>
      </w:r>
      <w:r>
        <w:rPr>
          <w:rFonts w:ascii="Times New Roman" w:eastAsia="Times New Roman" w:hAnsi="Times New Roman" w:cs="Times New Roman"/>
        </w:rPr>
        <w:t>ience, such as managing stress, coping with doubts about belonging and staying in a doctoral program, balancing personal relationships and work, living on a graduate student budget, etc.</w:t>
      </w:r>
    </w:p>
    <w:p w14:paraId="2F4C41EF" w14:textId="77777777" w:rsidR="006E72C9" w:rsidRDefault="002E4C1F">
      <w:pPr>
        <w:pStyle w:val="normal0"/>
        <w:spacing w:after="240"/>
      </w:pPr>
      <w:r>
        <w:rPr>
          <w:rFonts w:ascii="Times New Roman" w:eastAsia="Times New Roman" w:hAnsi="Times New Roman" w:cs="Times New Roman"/>
          <w:b/>
        </w:rPr>
        <w:t>3) What do I do if the person I am mentoring says that s/he is thinki</w:t>
      </w:r>
      <w:r>
        <w:rPr>
          <w:rFonts w:ascii="Times New Roman" w:eastAsia="Times New Roman" w:hAnsi="Times New Roman" w:cs="Times New Roman"/>
          <w:b/>
        </w:rPr>
        <w:t>ng of quitting the doctoral program?</w:t>
      </w:r>
      <w:r>
        <w:rPr>
          <w:rFonts w:ascii="Times New Roman" w:eastAsia="Times New Roman" w:hAnsi="Times New Roman" w:cs="Times New Roman"/>
        </w:rPr>
        <w:t xml:space="preserve">  Ask why!  If it is something you have been through before, talk about your experience.  Find out if it is actually the program, the field of study, or the profession that they dislike, or if they are having personal or</w:t>
      </w:r>
      <w:r>
        <w:rPr>
          <w:rFonts w:ascii="Times New Roman" w:eastAsia="Times New Roman" w:hAnsi="Times New Roman" w:cs="Times New Roman"/>
        </w:rPr>
        <w:t xml:space="preserve"> emotional challenges.  In the latter case, a referral to counseling services and his/her academic advisor may be the most appropriate response you can make.</w:t>
      </w:r>
    </w:p>
    <w:p w14:paraId="1B8A4CC3" w14:textId="77777777" w:rsidR="006E72C9" w:rsidRDefault="002E4C1F">
      <w:pPr>
        <w:pStyle w:val="normal0"/>
        <w:spacing w:after="240"/>
      </w:pPr>
      <w:r>
        <w:rPr>
          <w:rFonts w:ascii="Times New Roman" w:eastAsia="Times New Roman" w:hAnsi="Times New Roman" w:cs="Times New Roman"/>
          <w:b/>
        </w:rPr>
        <w:t>4) What should I do if I find that I may not be the best mentor for an assigned mentee?  </w:t>
      </w:r>
      <w:r>
        <w:rPr>
          <w:rFonts w:ascii="Times New Roman" w:eastAsia="Times New Roman" w:hAnsi="Times New Roman" w:cs="Times New Roman"/>
          <w:sz w:val="23"/>
          <w:szCs w:val="23"/>
        </w:rPr>
        <w:t>If you fe</w:t>
      </w:r>
      <w:r>
        <w:rPr>
          <w:rFonts w:ascii="Times New Roman" w:eastAsia="Times New Roman" w:hAnsi="Times New Roman" w:cs="Times New Roman"/>
          <w:sz w:val="23"/>
          <w:szCs w:val="23"/>
        </w:rPr>
        <w:t>el as if you do not connect well with a student, discuss the situation with the P2P Committee and/or your departmental contact.  Connecting the student with a more appropriate fit will be beneficial to the students and you.  Ask for suggestions by providin</w:t>
      </w:r>
      <w:r>
        <w:rPr>
          <w:rFonts w:ascii="Times New Roman" w:eastAsia="Times New Roman" w:hAnsi="Times New Roman" w:cs="Times New Roman"/>
          <w:sz w:val="23"/>
          <w:szCs w:val="23"/>
        </w:rPr>
        <w:t>g the student’s needs in order to find the person who might better serve the student.  You can then introduce the student to this other peer mentor and explain why the other mentor might be a great person to consult with about a particular issue.  It is be</w:t>
      </w:r>
      <w:r>
        <w:rPr>
          <w:rFonts w:ascii="Times New Roman" w:eastAsia="Times New Roman" w:hAnsi="Times New Roman" w:cs="Times New Roman"/>
          <w:sz w:val="23"/>
          <w:szCs w:val="23"/>
        </w:rPr>
        <w:t>st not to drop the student officially, but just to let the transfer process happen as naturally as possible.  If severe mentor/mentee problems occur, consult the P2P Committee members</w:t>
      </w:r>
      <w:r>
        <w:rPr>
          <w:rFonts w:ascii="Times New Roman" w:eastAsia="Times New Roman" w:hAnsi="Times New Roman" w:cs="Times New Roman"/>
          <w:sz w:val="23"/>
          <w:szCs w:val="23"/>
        </w:rPr>
        <w:t xml:space="preserve"> or Dr. Megan Tschannen-Moran.</w:t>
      </w:r>
    </w:p>
    <w:p w14:paraId="23AF8DA3" w14:textId="77777777" w:rsidR="006E72C9" w:rsidRDefault="002E4C1F">
      <w:pPr>
        <w:pStyle w:val="normal0"/>
        <w:spacing w:after="240"/>
      </w:pPr>
      <w:r>
        <w:rPr>
          <w:rFonts w:ascii="Times New Roman" w:eastAsia="Times New Roman" w:hAnsi="Times New Roman" w:cs="Times New Roman"/>
          <w:b/>
        </w:rPr>
        <w:t>5) What type of support network is a</w:t>
      </w:r>
      <w:r>
        <w:rPr>
          <w:rFonts w:ascii="Times New Roman" w:eastAsia="Times New Roman" w:hAnsi="Times New Roman" w:cs="Times New Roman"/>
          <w:b/>
        </w:rPr>
        <w:t>vailable if I find that I am being asked questions for which I do not have ready answers?  Also, what should I do if a time-sensitive problem comes up that I find I just do not have the time to address at that specific moment?  </w:t>
      </w:r>
      <w:r>
        <w:rPr>
          <w:rFonts w:ascii="Times New Roman" w:eastAsia="Times New Roman" w:hAnsi="Times New Roman" w:cs="Times New Roman"/>
          <w:sz w:val="23"/>
          <w:szCs w:val="23"/>
        </w:rPr>
        <w:t>If you find yourself confron</w:t>
      </w:r>
      <w:r>
        <w:rPr>
          <w:rFonts w:ascii="Times New Roman" w:eastAsia="Times New Roman" w:hAnsi="Times New Roman" w:cs="Times New Roman"/>
          <w:sz w:val="23"/>
          <w:szCs w:val="23"/>
        </w:rPr>
        <w:t>ted with issues beyond your time demands or expertise, whether personal or professional, there are people you can go to.  Dr. Megan Tschannen-Moran can assist with policy issues and problems related to degree progress, time to degree, advisor conflicts, et</w:t>
      </w:r>
      <w:r>
        <w:rPr>
          <w:rFonts w:ascii="Times New Roman" w:eastAsia="Times New Roman" w:hAnsi="Times New Roman" w:cs="Times New Roman"/>
          <w:sz w:val="23"/>
          <w:szCs w:val="23"/>
        </w:rPr>
        <w:t xml:space="preserve">c.  For issues of a more personal nature, such as depression and anxiety, Student Health Services is a great resource. </w:t>
      </w:r>
    </w:p>
    <w:p w14:paraId="20D973EB" w14:textId="77777777" w:rsidR="006E72C9" w:rsidRDefault="002E4C1F">
      <w:pPr>
        <w:pStyle w:val="normal0"/>
        <w:spacing w:after="240"/>
        <w:rPr>
          <w:rFonts w:ascii="Times New Roman" w:eastAsia="Times New Roman" w:hAnsi="Times New Roman" w:cs="Times New Roman"/>
          <w:sz w:val="23"/>
          <w:szCs w:val="23"/>
        </w:rPr>
      </w:pPr>
      <w:r>
        <w:rPr>
          <w:rFonts w:ascii="Times New Roman" w:eastAsia="Times New Roman" w:hAnsi="Times New Roman" w:cs="Times New Roman"/>
          <w:b/>
        </w:rPr>
        <w:t>6) For how long will I be expected to mentor?  </w:t>
      </w:r>
      <w:r>
        <w:rPr>
          <w:rFonts w:ascii="Times New Roman" w:eastAsia="Times New Roman" w:hAnsi="Times New Roman" w:cs="Times New Roman"/>
          <w:sz w:val="23"/>
          <w:szCs w:val="23"/>
        </w:rPr>
        <w:t>This will undoubtedly vary among the students in your department.  You might wish to be c</w:t>
      </w:r>
      <w:r>
        <w:rPr>
          <w:rFonts w:ascii="Times New Roman" w:eastAsia="Times New Roman" w:hAnsi="Times New Roman" w:cs="Times New Roman"/>
          <w:sz w:val="23"/>
          <w:szCs w:val="23"/>
        </w:rPr>
        <w:t xml:space="preserve">onnected with some students for their entire graduate career, while others might not ask for mentoring advice after their first year; other students may connect with other peer mentors as their needs and interests change.  The minimum commitment we </w:t>
      </w:r>
      <w:r>
        <w:rPr>
          <w:rFonts w:ascii="Times New Roman" w:eastAsia="Times New Roman" w:hAnsi="Times New Roman" w:cs="Times New Roman"/>
          <w:sz w:val="23"/>
          <w:szCs w:val="23"/>
        </w:rPr>
        <w:lastRenderedPageBreak/>
        <w:t>ask for</w:t>
      </w:r>
      <w:r>
        <w:rPr>
          <w:rFonts w:ascii="Times New Roman" w:eastAsia="Times New Roman" w:hAnsi="Times New Roman" w:cs="Times New Roman"/>
          <w:sz w:val="23"/>
          <w:szCs w:val="23"/>
        </w:rPr>
        <w:t xml:space="preserve"> is one academic year, during which you might be involved with different students at different times, either matched one-to-one or at various networking events. </w:t>
      </w:r>
    </w:p>
    <w:p w14:paraId="5140BFB5" w14:textId="77777777" w:rsidR="006A178B" w:rsidRDefault="006A178B">
      <w:pPr>
        <w:pStyle w:val="normal0"/>
        <w:spacing w:after="240"/>
        <w:rPr>
          <w:rFonts w:ascii="Times New Roman" w:eastAsia="Times New Roman" w:hAnsi="Times New Roman" w:cs="Times New Roman"/>
          <w:sz w:val="23"/>
          <w:szCs w:val="23"/>
        </w:rPr>
      </w:pPr>
    </w:p>
    <w:p w14:paraId="3C076B94" w14:textId="77777777" w:rsidR="006A178B" w:rsidRDefault="006A178B">
      <w:pPr>
        <w:pStyle w:val="normal0"/>
        <w:spacing w:after="240"/>
        <w:rPr>
          <w:rFonts w:ascii="Times New Roman" w:eastAsia="Times New Roman" w:hAnsi="Times New Roman" w:cs="Times New Roman"/>
          <w:sz w:val="23"/>
          <w:szCs w:val="23"/>
        </w:rPr>
      </w:pPr>
    </w:p>
    <w:p w14:paraId="03B6EB08" w14:textId="77777777" w:rsidR="006A178B" w:rsidRDefault="006A178B">
      <w:pPr>
        <w:pStyle w:val="normal0"/>
        <w:spacing w:after="240"/>
        <w:rPr>
          <w:rFonts w:ascii="Times New Roman" w:eastAsia="Times New Roman" w:hAnsi="Times New Roman" w:cs="Times New Roman"/>
          <w:sz w:val="23"/>
          <w:szCs w:val="23"/>
        </w:rPr>
      </w:pPr>
    </w:p>
    <w:p w14:paraId="1B63325A" w14:textId="77777777" w:rsidR="006A178B" w:rsidRDefault="006A178B">
      <w:pPr>
        <w:pStyle w:val="normal0"/>
        <w:spacing w:after="240"/>
        <w:rPr>
          <w:rFonts w:ascii="Times New Roman" w:eastAsia="Times New Roman" w:hAnsi="Times New Roman" w:cs="Times New Roman"/>
          <w:sz w:val="23"/>
          <w:szCs w:val="23"/>
        </w:rPr>
      </w:pPr>
    </w:p>
    <w:p w14:paraId="478F731F" w14:textId="77777777" w:rsidR="006A178B" w:rsidRDefault="006A178B">
      <w:pPr>
        <w:pStyle w:val="normal0"/>
        <w:spacing w:after="240"/>
        <w:rPr>
          <w:rFonts w:ascii="Times New Roman" w:eastAsia="Times New Roman" w:hAnsi="Times New Roman" w:cs="Times New Roman"/>
          <w:sz w:val="23"/>
          <w:szCs w:val="23"/>
        </w:rPr>
      </w:pPr>
    </w:p>
    <w:p w14:paraId="65405097" w14:textId="77777777" w:rsidR="006A178B" w:rsidRDefault="006A178B">
      <w:pPr>
        <w:pStyle w:val="normal0"/>
        <w:spacing w:after="240"/>
        <w:rPr>
          <w:rFonts w:ascii="Times New Roman" w:eastAsia="Times New Roman" w:hAnsi="Times New Roman" w:cs="Times New Roman"/>
          <w:sz w:val="23"/>
          <w:szCs w:val="23"/>
        </w:rPr>
      </w:pPr>
    </w:p>
    <w:p w14:paraId="6F609302" w14:textId="77777777" w:rsidR="006A178B" w:rsidRDefault="006A178B">
      <w:pPr>
        <w:pStyle w:val="normal0"/>
        <w:spacing w:after="240"/>
        <w:rPr>
          <w:rFonts w:ascii="Times New Roman" w:eastAsia="Times New Roman" w:hAnsi="Times New Roman" w:cs="Times New Roman"/>
          <w:sz w:val="23"/>
          <w:szCs w:val="23"/>
        </w:rPr>
      </w:pPr>
    </w:p>
    <w:p w14:paraId="66F4B1FB" w14:textId="77777777" w:rsidR="006A178B" w:rsidRDefault="006A178B">
      <w:pPr>
        <w:pStyle w:val="normal0"/>
        <w:spacing w:after="240"/>
        <w:rPr>
          <w:rFonts w:ascii="Times New Roman" w:eastAsia="Times New Roman" w:hAnsi="Times New Roman" w:cs="Times New Roman"/>
          <w:sz w:val="23"/>
          <w:szCs w:val="23"/>
        </w:rPr>
      </w:pPr>
    </w:p>
    <w:p w14:paraId="545CC692" w14:textId="77777777" w:rsidR="006A178B" w:rsidRDefault="006A178B">
      <w:pPr>
        <w:pStyle w:val="normal0"/>
        <w:spacing w:after="240"/>
        <w:rPr>
          <w:rFonts w:ascii="Times New Roman" w:eastAsia="Times New Roman" w:hAnsi="Times New Roman" w:cs="Times New Roman"/>
          <w:sz w:val="23"/>
          <w:szCs w:val="23"/>
        </w:rPr>
      </w:pPr>
    </w:p>
    <w:p w14:paraId="063AA775" w14:textId="77777777" w:rsidR="006A178B" w:rsidRDefault="006A178B">
      <w:pPr>
        <w:pStyle w:val="normal0"/>
        <w:spacing w:after="240"/>
        <w:rPr>
          <w:rFonts w:ascii="Times New Roman" w:eastAsia="Times New Roman" w:hAnsi="Times New Roman" w:cs="Times New Roman"/>
          <w:sz w:val="23"/>
          <w:szCs w:val="23"/>
        </w:rPr>
      </w:pPr>
    </w:p>
    <w:p w14:paraId="1336F3DF" w14:textId="77777777" w:rsidR="006A178B" w:rsidRDefault="006A178B">
      <w:pPr>
        <w:pStyle w:val="normal0"/>
        <w:spacing w:after="240"/>
        <w:rPr>
          <w:rFonts w:ascii="Times New Roman" w:eastAsia="Times New Roman" w:hAnsi="Times New Roman" w:cs="Times New Roman"/>
          <w:sz w:val="23"/>
          <w:szCs w:val="23"/>
        </w:rPr>
      </w:pPr>
    </w:p>
    <w:p w14:paraId="3E36669D" w14:textId="77777777" w:rsidR="006A178B" w:rsidRDefault="006A178B">
      <w:pPr>
        <w:pStyle w:val="normal0"/>
        <w:spacing w:after="240"/>
        <w:rPr>
          <w:rFonts w:ascii="Times New Roman" w:eastAsia="Times New Roman" w:hAnsi="Times New Roman" w:cs="Times New Roman"/>
          <w:sz w:val="23"/>
          <w:szCs w:val="23"/>
        </w:rPr>
      </w:pPr>
    </w:p>
    <w:p w14:paraId="480B5C24" w14:textId="77777777" w:rsidR="006A178B" w:rsidRDefault="006A178B">
      <w:pPr>
        <w:pStyle w:val="normal0"/>
        <w:spacing w:after="240"/>
        <w:rPr>
          <w:rFonts w:ascii="Times New Roman" w:eastAsia="Times New Roman" w:hAnsi="Times New Roman" w:cs="Times New Roman"/>
          <w:sz w:val="23"/>
          <w:szCs w:val="23"/>
        </w:rPr>
      </w:pPr>
    </w:p>
    <w:p w14:paraId="76DAB960" w14:textId="77777777" w:rsidR="006A178B" w:rsidRDefault="006A178B">
      <w:pPr>
        <w:pStyle w:val="normal0"/>
        <w:spacing w:after="240"/>
        <w:rPr>
          <w:rFonts w:ascii="Times New Roman" w:eastAsia="Times New Roman" w:hAnsi="Times New Roman" w:cs="Times New Roman"/>
          <w:sz w:val="23"/>
          <w:szCs w:val="23"/>
        </w:rPr>
      </w:pPr>
    </w:p>
    <w:p w14:paraId="40069215" w14:textId="77777777" w:rsidR="006A178B" w:rsidRDefault="006A178B">
      <w:pPr>
        <w:pStyle w:val="normal0"/>
        <w:spacing w:after="240"/>
        <w:rPr>
          <w:rFonts w:ascii="Times New Roman" w:eastAsia="Times New Roman" w:hAnsi="Times New Roman" w:cs="Times New Roman"/>
          <w:sz w:val="23"/>
          <w:szCs w:val="23"/>
        </w:rPr>
      </w:pPr>
    </w:p>
    <w:p w14:paraId="571F135B" w14:textId="77777777" w:rsidR="006A178B" w:rsidRDefault="006A178B">
      <w:pPr>
        <w:pStyle w:val="normal0"/>
        <w:spacing w:after="240"/>
        <w:rPr>
          <w:rFonts w:ascii="Times New Roman" w:eastAsia="Times New Roman" w:hAnsi="Times New Roman" w:cs="Times New Roman"/>
          <w:sz w:val="23"/>
          <w:szCs w:val="23"/>
        </w:rPr>
      </w:pPr>
    </w:p>
    <w:p w14:paraId="5E368131" w14:textId="77777777" w:rsidR="006A178B" w:rsidRDefault="006A178B">
      <w:pPr>
        <w:pStyle w:val="normal0"/>
        <w:spacing w:after="240"/>
        <w:rPr>
          <w:rFonts w:ascii="Times New Roman" w:eastAsia="Times New Roman" w:hAnsi="Times New Roman" w:cs="Times New Roman"/>
          <w:sz w:val="23"/>
          <w:szCs w:val="23"/>
        </w:rPr>
      </w:pPr>
    </w:p>
    <w:p w14:paraId="6C072DA8" w14:textId="77777777" w:rsidR="006A178B" w:rsidRDefault="006A178B">
      <w:pPr>
        <w:pStyle w:val="normal0"/>
        <w:spacing w:after="240"/>
        <w:rPr>
          <w:rFonts w:ascii="Times New Roman" w:eastAsia="Times New Roman" w:hAnsi="Times New Roman" w:cs="Times New Roman"/>
          <w:sz w:val="23"/>
          <w:szCs w:val="23"/>
        </w:rPr>
      </w:pPr>
    </w:p>
    <w:p w14:paraId="6A6F85B5" w14:textId="77777777" w:rsidR="006A178B" w:rsidRDefault="006A178B">
      <w:pPr>
        <w:pStyle w:val="normal0"/>
        <w:spacing w:after="240"/>
        <w:rPr>
          <w:rFonts w:ascii="Times New Roman" w:eastAsia="Times New Roman" w:hAnsi="Times New Roman" w:cs="Times New Roman"/>
          <w:sz w:val="23"/>
          <w:szCs w:val="23"/>
        </w:rPr>
      </w:pPr>
    </w:p>
    <w:p w14:paraId="53695E60" w14:textId="77777777" w:rsidR="006A178B" w:rsidRDefault="006A178B">
      <w:pPr>
        <w:pStyle w:val="normal0"/>
        <w:spacing w:after="240"/>
        <w:rPr>
          <w:rFonts w:ascii="Times New Roman" w:eastAsia="Times New Roman" w:hAnsi="Times New Roman" w:cs="Times New Roman"/>
          <w:sz w:val="23"/>
          <w:szCs w:val="23"/>
        </w:rPr>
      </w:pPr>
    </w:p>
    <w:p w14:paraId="0C5658C1" w14:textId="77777777" w:rsidR="006A178B" w:rsidRDefault="006A178B">
      <w:pPr>
        <w:pStyle w:val="normal0"/>
        <w:spacing w:after="240"/>
        <w:rPr>
          <w:rFonts w:ascii="Times New Roman" w:eastAsia="Times New Roman" w:hAnsi="Times New Roman" w:cs="Times New Roman"/>
          <w:sz w:val="23"/>
          <w:szCs w:val="23"/>
        </w:rPr>
      </w:pPr>
    </w:p>
    <w:p w14:paraId="6797895A" w14:textId="77777777" w:rsidR="006A178B" w:rsidRDefault="006A178B">
      <w:pPr>
        <w:pStyle w:val="normal0"/>
        <w:spacing w:after="240"/>
        <w:rPr>
          <w:rFonts w:ascii="Times New Roman" w:eastAsia="Times New Roman" w:hAnsi="Times New Roman" w:cs="Times New Roman"/>
          <w:sz w:val="23"/>
          <w:szCs w:val="23"/>
        </w:rPr>
      </w:pPr>
    </w:p>
    <w:p w14:paraId="3B7D261A" w14:textId="77777777" w:rsidR="006A178B" w:rsidRDefault="006A178B">
      <w:pPr>
        <w:pStyle w:val="normal0"/>
        <w:spacing w:after="240"/>
      </w:pPr>
    </w:p>
    <w:p w14:paraId="4B2B7635" w14:textId="77777777" w:rsidR="006E72C9" w:rsidRDefault="002E4C1F">
      <w:pPr>
        <w:pStyle w:val="normal0"/>
        <w:spacing w:after="240"/>
        <w:jc w:val="center"/>
      </w:pPr>
      <w:r>
        <w:rPr>
          <w:rFonts w:ascii="Times New Roman" w:eastAsia="Times New Roman" w:hAnsi="Times New Roman" w:cs="Times New Roman"/>
          <w:b/>
          <w:sz w:val="32"/>
          <w:szCs w:val="32"/>
        </w:rPr>
        <w:lastRenderedPageBreak/>
        <w:t>Questions Frequently Asked by Peer Mentees</w:t>
      </w:r>
    </w:p>
    <w:p w14:paraId="5D62A306" w14:textId="77777777" w:rsidR="006E72C9" w:rsidRDefault="002E4C1F">
      <w:pPr>
        <w:pStyle w:val="normal0"/>
        <w:spacing w:after="240"/>
      </w:pPr>
      <w:r>
        <w:rPr>
          <w:rFonts w:ascii="Times New Roman" w:eastAsia="Times New Roman" w:hAnsi="Times New Roman" w:cs="Times New Roman"/>
          <w:b/>
        </w:rPr>
        <w:t>1) What types of assistance should mentors be able to provide?</w:t>
      </w:r>
    </w:p>
    <w:p w14:paraId="2C14F9DE" w14:textId="77777777" w:rsidR="006E72C9" w:rsidRDefault="002E4C1F">
      <w:pPr>
        <w:pStyle w:val="normal0"/>
        <w:spacing w:after="240"/>
      </w:pPr>
      <w:r>
        <w:rPr>
          <w:rFonts w:ascii="Times New Roman" w:eastAsia="Times New Roman" w:hAnsi="Times New Roman" w:cs="Times New Roman"/>
        </w:rPr>
        <w:t>One of the great things about peer mentors is that they have had experience being in your program.  This means that they can give advice on coursework, research projects, important degree miles</w:t>
      </w:r>
      <w:r>
        <w:rPr>
          <w:rFonts w:ascii="Times New Roman" w:eastAsia="Times New Roman" w:hAnsi="Times New Roman" w:cs="Times New Roman"/>
        </w:rPr>
        <w:t>tones and their timelines, professional protocol, dissertations, etc.  They are also experts in the graduate student experience outside research and classes; they know what it is like to deal with the confusion, uncertainty, and stress of a doctoral progra</w:t>
      </w:r>
      <w:r>
        <w:rPr>
          <w:rFonts w:ascii="Times New Roman" w:eastAsia="Times New Roman" w:hAnsi="Times New Roman" w:cs="Times New Roman"/>
        </w:rPr>
        <w:t>m.  They are there to listen to you with friendly and sympathetic ears!</w:t>
      </w:r>
    </w:p>
    <w:p w14:paraId="3BC28793" w14:textId="77777777" w:rsidR="006E72C9" w:rsidRDefault="002E4C1F">
      <w:pPr>
        <w:pStyle w:val="normal0"/>
        <w:spacing w:after="240"/>
      </w:pPr>
      <w:r>
        <w:rPr>
          <w:rFonts w:ascii="Times New Roman" w:eastAsia="Times New Roman" w:hAnsi="Times New Roman" w:cs="Times New Roman"/>
          <w:b/>
        </w:rPr>
        <w:t>2) How much is too much to ask of a mentor, in terms of time devoted to me?  </w:t>
      </w:r>
      <w:r>
        <w:rPr>
          <w:rFonts w:ascii="Times New Roman" w:eastAsia="Times New Roman" w:hAnsi="Times New Roman" w:cs="Times New Roman"/>
        </w:rPr>
        <w:t>Obviously, for emergency concerns, do not hesitate to call on any peer mentor.  For non-emergency concerns,</w:t>
      </w:r>
      <w:r>
        <w:rPr>
          <w:rFonts w:ascii="Times New Roman" w:eastAsia="Times New Roman" w:hAnsi="Times New Roman" w:cs="Times New Roman"/>
        </w:rPr>
        <w:t xml:space="preserve"> the best way to answer this question is to think about how you would feel in their place.  Peer mentors have volunteered to serve as resources for their peers.  Whenever you have a concern, it is fine to ask their advice, because that is why they are ther</w:t>
      </w:r>
      <w:r>
        <w:rPr>
          <w:rFonts w:ascii="Times New Roman" w:eastAsia="Times New Roman" w:hAnsi="Times New Roman" w:cs="Times New Roman"/>
        </w:rPr>
        <w:t>e.  You may want to work out a somewhat regular meeting schedule that is convenient for both of you where you can share your questions.  These meetings can be over lunch, coffee, or another agreed upon meeting place.  If you feel it is difficult to interru</w:t>
      </w:r>
      <w:r>
        <w:rPr>
          <w:rFonts w:ascii="Times New Roman" w:eastAsia="Times New Roman" w:hAnsi="Times New Roman" w:cs="Times New Roman"/>
        </w:rPr>
        <w:t>pt a mentor, try email, which can be answered when time permits and can be followed up in-person at a mutually convenient time.</w:t>
      </w:r>
    </w:p>
    <w:p w14:paraId="30D7E8A5" w14:textId="77777777" w:rsidR="006E72C9" w:rsidRDefault="002E4C1F">
      <w:pPr>
        <w:pStyle w:val="normal0"/>
        <w:spacing w:after="240"/>
      </w:pPr>
      <w:r>
        <w:rPr>
          <w:rFonts w:ascii="Times New Roman" w:eastAsia="Times New Roman" w:hAnsi="Times New Roman" w:cs="Times New Roman"/>
          <w:b/>
        </w:rPr>
        <w:t>3) Should I seek help from another mentor if I do not think an assigned mentor is best able to help me?  </w:t>
      </w:r>
      <w:r>
        <w:rPr>
          <w:rFonts w:ascii="Times New Roman" w:eastAsia="Times New Roman" w:hAnsi="Times New Roman" w:cs="Times New Roman"/>
        </w:rPr>
        <w:t>It is certainly fine to</w:t>
      </w:r>
      <w:r>
        <w:rPr>
          <w:rFonts w:ascii="Times New Roman" w:eastAsia="Times New Roman" w:hAnsi="Times New Roman" w:cs="Times New Roman"/>
        </w:rPr>
        <w:t xml:space="preserve"> build connections with other peer mentors and other students in your program through networking events; this is exactly what the peer mentor network is designed to do!  It is likely that, as you progress in your program and meet new people, your interests</w:t>
      </w:r>
      <w:r>
        <w:rPr>
          <w:rFonts w:ascii="Times New Roman" w:eastAsia="Times New Roman" w:hAnsi="Times New Roman" w:cs="Times New Roman"/>
        </w:rPr>
        <w:t xml:space="preserve"> will change.  This may mean that you find other students or peer mentors that you go to more often for advice, and there is no problem with that.  You might just mention to your mentor that you have met others with whom you have some common ground, so tha</w:t>
      </w:r>
      <w:r>
        <w:rPr>
          <w:rFonts w:ascii="Times New Roman" w:eastAsia="Times New Roman" w:hAnsi="Times New Roman" w:cs="Times New Roman"/>
        </w:rPr>
        <w:t>t your mentor does not worry about you.</w:t>
      </w:r>
    </w:p>
    <w:p w14:paraId="6604DE67" w14:textId="77777777" w:rsidR="006E72C9" w:rsidRDefault="002E4C1F">
      <w:pPr>
        <w:pStyle w:val="normal0"/>
        <w:spacing w:after="240"/>
      </w:pPr>
      <w:r>
        <w:rPr>
          <w:rFonts w:ascii="Times New Roman" w:eastAsia="Times New Roman" w:hAnsi="Times New Roman" w:cs="Times New Roman"/>
          <w:b/>
        </w:rPr>
        <w:t>4) What can a peer mentor offer beyond any other graduate students I interact with?  </w:t>
      </w:r>
      <w:r>
        <w:rPr>
          <w:rFonts w:ascii="Times New Roman" w:eastAsia="Times New Roman" w:hAnsi="Times New Roman" w:cs="Times New Roman"/>
        </w:rPr>
        <w:t>A peer mentor by no means replaces these other students you know and from whom you get advice.  A peer mentor is just one more pers</w:t>
      </w:r>
      <w:r>
        <w:rPr>
          <w:rFonts w:ascii="Times New Roman" w:eastAsia="Times New Roman" w:hAnsi="Times New Roman" w:cs="Times New Roman"/>
        </w:rPr>
        <w:t xml:space="preserve">on in your support network during your graduate career.  Having a peer mentor to talk to who is not involved with your advisor or your research can be beneficial in obtaining an outside, confidential perspective.  For instance, there may be times when you </w:t>
      </w:r>
      <w:r>
        <w:rPr>
          <w:rFonts w:ascii="Times New Roman" w:eastAsia="Times New Roman" w:hAnsi="Times New Roman" w:cs="Times New Roman"/>
        </w:rPr>
        <w:t>do not feel comfortable talking to someone in your class or to one of your advisor’s students about problems you could be having with your advisor.  In addition, peer mentors are trained to be knowledgeable in W&amp;M and department policies and resources, whi</w:t>
      </w:r>
      <w:r>
        <w:rPr>
          <w:rFonts w:ascii="Times New Roman" w:eastAsia="Times New Roman" w:hAnsi="Times New Roman" w:cs="Times New Roman"/>
        </w:rPr>
        <w:t>ch may be valuable to you at several milestones in your graduate career.  They can also refer you to the right office or person on campus when an issue is beyond their expertise.</w:t>
      </w:r>
    </w:p>
    <w:p w14:paraId="63D4F4CD" w14:textId="77777777" w:rsidR="006E72C9" w:rsidRDefault="006E72C9">
      <w:pPr>
        <w:pStyle w:val="normal0"/>
        <w:spacing w:after="240"/>
      </w:pPr>
    </w:p>
    <w:p w14:paraId="7BC03F13" w14:textId="77777777" w:rsidR="006A178B" w:rsidRDefault="006A178B">
      <w:pPr>
        <w:pStyle w:val="normal0"/>
        <w:spacing w:after="240"/>
      </w:pPr>
    </w:p>
    <w:p w14:paraId="1940BD9B" w14:textId="77777777" w:rsidR="006E72C9" w:rsidRDefault="002E4C1F">
      <w:pPr>
        <w:pStyle w:val="normal0"/>
        <w:jc w:val="center"/>
      </w:pPr>
      <w:r>
        <w:rPr>
          <w:rFonts w:ascii="Times New Roman" w:eastAsia="Times New Roman" w:hAnsi="Times New Roman" w:cs="Times New Roman"/>
          <w:b/>
          <w:sz w:val="32"/>
          <w:szCs w:val="32"/>
        </w:rPr>
        <w:lastRenderedPageBreak/>
        <w:t>Resources for Peer Mentors and Peer Mentees</w:t>
      </w:r>
    </w:p>
    <w:p w14:paraId="63B6A6F8" w14:textId="77777777" w:rsidR="006E72C9" w:rsidRDefault="006E72C9">
      <w:pPr>
        <w:pStyle w:val="normal0"/>
      </w:pPr>
    </w:p>
    <w:p w14:paraId="713052C1" w14:textId="77777777" w:rsidR="006E72C9" w:rsidRDefault="002E4C1F">
      <w:pPr>
        <w:pStyle w:val="normal0"/>
      </w:pPr>
      <w:r>
        <w:rPr>
          <w:rFonts w:ascii="Times New Roman" w:eastAsia="Times New Roman" w:hAnsi="Times New Roman" w:cs="Times New Roman"/>
          <w:b/>
        </w:rPr>
        <w:t>Peer-to-Peer Committee Advisor</w:t>
      </w:r>
    </w:p>
    <w:p w14:paraId="65E3AE12" w14:textId="77777777" w:rsidR="006E72C9" w:rsidRDefault="002E4C1F">
      <w:pPr>
        <w:pStyle w:val="normal0"/>
      </w:pPr>
      <w:r>
        <w:rPr>
          <w:rFonts w:ascii="Times New Roman" w:eastAsia="Times New Roman" w:hAnsi="Times New Roman" w:cs="Times New Roman"/>
        </w:rPr>
        <w:t xml:space="preserve">Dr. Megan Tschannen-Moran - </w:t>
      </w:r>
      <w:hyperlink r:id="rId16">
        <w:r>
          <w:rPr>
            <w:rFonts w:ascii="Times New Roman" w:eastAsia="Times New Roman" w:hAnsi="Times New Roman" w:cs="Times New Roman"/>
            <w:color w:val="0000FF"/>
            <w:u w:val="single"/>
          </w:rPr>
          <w:t>mxtsch@wm.edu</w:t>
        </w:r>
      </w:hyperlink>
      <w:r>
        <w:rPr>
          <w:rFonts w:ascii="Times New Roman" w:eastAsia="Times New Roman" w:hAnsi="Times New Roman" w:cs="Times New Roman"/>
        </w:rPr>
        <w:t xml:space="preserve"> </w:t>
      </w:r>
    </w:p>
    <w:p w14:paraId="6A99E165" w14:textId="77777777" w:rsidR="006E72C9" w:rsidRDefault="006E72C9">
      <w:pPr>
        <w:pStyle w:val="normal0"/>
      </w:pPr>
    </w:p>
    <w:p w14:paraId="2C68DF5F" w14:textId="77777777" w:rsidR="006E72C9" w:rsidRDefault="002E4C1F">
      <w:pPr>
        <w:pStyle w:val="normal0"/>
      </w:pPr>
      <w:r>
        <w:rPr>
          <w:rFonts w:ascii="Times New Roman" w:eastAsia="Times New Roman" w:hAnsi="Times New Roman" w:cs="Times New Roman"/>
          <w:b/>
        </w:rPr>
        <w:t>2015-2016 Peer-to-Peer Committee:</w:t>
      </w:r>
    </w:p>
    <w:p w14:paraId="4E4E06C5" w14:textId="77777777" w:rsidR="006E72C9" w:rsidRDefault="002E4C1F">
      <w:pPr>
        <w:pStyle w:val="normal0"/>
      </w:pPr>
      <w:r>
        <w:rPr>
          <w:rFonts w:ascii="Times New Roman" w:eastAsia="Times New Roman" w:hAnsi="Times New Roman" w:cs="Times New Roman"/>
          <w:b/>
          <w:sz w:val="23"/>
          <w:szCs w:val="23"/>
        </w:rPr>
        <w:t>Curriculum and Educational Technology</w:t>
      </w:r>
    </w:p>
    <w:p w14:paraId="22668371" w14:textId="77777777" w:rsidR="006E72C9" w:rsidRDefault="002E4C1F">
      <w:pPr>
        <w:pStyle w:val="normal0"/>
      </w:pPr>
      <w:r>
        <w:rPr>
          <w:rFonts w:ascii="Times New Roman" w:eastAsia="Times New Roman" w:hAnsi="Times New Roman" w:cs="Times New Roman"/>
          <w:sz w:val="23"/>
          <w:szCs w:val="23"/>
        </w:rPr>
        <w:t xml:space="preserve">Julie Marsh – </w:t>
      </w:r>
      <w:hyperlink r:id="rId17">
        <w:r>
          <w:rPr>
            <w:rFonts w:ascii="Times New Roman" w:eastAsia="Times New Roman" w:hAnsi="Times New Roman" w:cs="Times New Roman"/>
            <w:color w:val="0000FF"/>
            <w:sz w:val="23"/>
            <w:szCs w:val="23"/>
            <w:u w:val="single"/>
          </w:rPr>
          <w:t>jkmarsh@</w:t>
        </w:r>
        <w:r>
          <w:rPr>
            <w:rFonts w:ascii="Times New Roman" w:eastAsia="Times New Roman" w:hAnsi="Times New Roman" w:cs="Times New Roman"/>
            <w:color w:val="0000FF"/>
            <w:sz w:val="23"/>
            <w:szCs w:val="23"/>
            <w:u w:val="single"/>
          </w:rPr>
          <w:t>email.wm.edu</w:t>
        </w:r>
      </w:hyperlink>
      <w:r>
        <w:rPr>
          <w:rFonts w:ascii="Times New Roman" w:eastAsia="Times New Roman" w:hAnsi="Times New Roman" w:cs="Times New Roman"/>
          <w:sz w:val="23"/>
          <w:szCs w:val="23"/>
        </w:rPr>
        <w:t xml:space="preserve"> </w:t>
      </w:r>
    </w:p>
    <w:p w14:paraId="51CD51A7" w14:textId="77777777" w:rsidR="006E72C9" w:rsidRDefault="006E72C9">
      <w:pPr>
        <w:pStyle w:val="normal0"/>
      </w:pPr>
    </w:p>
    <w:p w14:paraId="4CC25812" w14:textId="77777777" w:rsidR="006E72C9" w:rsidRDefault="002E4C1F">
      <w:pPr>
        <w:pStyle w:val="normal0"/>
      </w:pPr>
      <w:r>
        <w:rPr>
          <w:rFonts w:ascii="Times New Roman" w:eastAsia="Times New Roman" w:hAnsi="Times New Roman" w:cs="Times New Roman"/>
          <w:b/>
          <w:sz w:val="23"/>
          <w:szCs w:val="23"/>
        </w:rPr>
        <w:t>Curriculum Leadership</w:t>
      </w:r>
    </w:p>
    <w:p w14:paraId="56B993AA" w14:textId="77777777" w:rsidR="006E72C9" w:rsidRDefault="002E4C1F">
      <w:pPr>
        <w:pStyle w:val="normal0"/>
      </w:pPr>
      <w:r>
        <w:rPr>
          <w:rFonts w:ascii="Times New Roman" w:eastAsia="Times New Roman" w:hAnsi="Times New Roman" w:cs="Times New Roman"/>
          <w:sz w:val="23"/>
          <w:szCs w:val="23"/>
        </w:rPr>
        <w:t xml:space="preserve">Marquita Hockaday – </w:t>
      </w:r>
      <w:hyperlink r:id="rId18">
        <w:r>
          <w:rPr>
            <w:rFonts w:ascii="Times New Roman" w:eastAsia="Times New Roman" w:hAnsi="Times New Roman" w:cs="Times New Roman"/>
            <w:color w:val="0000FF"/>
            <w:sz w:val="23"/>
            <w:szCs w:val="23"/>
            <w:u w:val="single"/>
          </w:rPr>
          <w:t>mshockaday@email.wm.edu</w:t>
        </w:r>
      </w:hyperlink>
      <w:hyperlink r:id="rId19"/>
    </w:p>
    <w:p w14:paraId="2862B488" w14:textId="77777777" w:rsidR="006E72C9" w:rsidRDefault="002E4C1F">
      <w:pPr>
        <w:pStyle w:val="normal0"/>
      </w:pPr>
      <w:r>
        <w:rPr>
          <w:rFonts w:ascii="Times New Roman" w:eastAsia="Times New Roman" w:hAnsi="Times New Roman" w:cs="Times New Roman"/>
          <w:sz w:val="23"/>
          <w:szCs w:val="23"/>
        </w:rPr>
        <w:t xml:space="preserve">Leah Shy – </w:t>
      </w:r>
      <w:hyperlink r:id="rId20">
        <w:r>
          <w:rPr>
            <w:rFonts w:ascii="Times New Roman" w:eastAsia="Times New Roman" w:hAnsi="Times New Roman" w:cs="Times New Roman"/>
            <w:color w:val="0000FF"/>
            <w:sz w:val="23"/>
            <w:szCs w:val="23"/>
            <w:u w:val="single"/>
          </w:rPr>
          <w:t>lkshy@email.wm.edu</w:t>
        </w:r>
      </w:hyperlink>
      <w:r>
        <w:rPr>
          <w:rFonts w:ascii="Times New Roman" w:eastAsia="Times New Roman" w:hAnsi="Times New Roman" w:cs="Times New Roman"/>
          <w:sz w:val="23"/>
          <w:szCs w:val="23"/>
        </w:rPr>
        <w:t xml:space="preserve"> </w:t>
      </w:r>
    </w:p>
    <w:p w14:paraId="6DB47BBA" w14:textId="77777777" w:rsidR="006E72C9" w:rsidRDefault="006E72C9">
      <w:pPr>
        <w:pStyle w:val="normal0"/>
      </w:pPr>
    </w:p>
    <w:p w14:paraId="3FFB82DC" w14:textId="77777777" w:rsidR="006E72C9" w:rsidRDefault="002E4C1F">
      <w:pPr>
        <w:pStyle w:val="normal0"/>
      </w:pPr>
      <w:r>
        <w:rPr>
          <w:rFonts w:ascii="Times New Roman" w:eastAsia="Times New Roman" w:hAnsi="Times New Roman" w:cs="Times New Roman"/>
          <w:b/>
          <w:sz w:val="23"/>
          <w:szCs w:val="23"/>
        </w:rPr>
        <w:t>Gifted Administration</w:t>
      </w:r>
    </w:p>
    <w:p w14:paraId="2ED8082A" w14:textId="77777777" w:rsidR="006E72C9" w:rsidRDefault="002E4C1F">
      <w:pPr>
        <w:pStyle w:val="normal0"/>
      </w:pPr>
      <w:r>
        <w:rPr>
          <w:rFonts w:ascii="Times New Roman" w:eastAsia="Times New Roman" w:hAnsi="Times New Roman" w:cs="Times New Roman"/>
          <w:sz w:val="23"/>
          <w:szCs w:val="23"/>
        </w:rPr>
        <w:t xml:space="preserve">Melanie Lichtenstein - </w:t>
      </w:r>
      <w:hyperlink r:id="rId21">
        <w:r>
          <w:rPr>
            <w:rFonts w:ascii="Times New Roman" w:eastAsia="Times New Roman" w:hAnsi="Times New Roman" w:cs="Times New Roman"/>
            <w:color w:val="0000FF"/>
            <w:sz w:val="23"/>
            <w:szCs w:val="23"/>
            <w:u w:val="single"/>
          </w:rPr>
          <w:t>mjlichtenstein@email.wm.edu</w:t>
        </w:r>
      </w:hyperlink>
      <w:hyperlink r:id="rId22"/>
    </w:p>
    <w:p w14:paraId="30BE0FB8" w14:textId="77777777" w:rsidR="006E72C9" w:rsidRDefault="002E4C1F">
      <w:pPr>
        <w:pStyle w:val="normal0"/>
      </w:pPr>
      <w:hyperlink r:id="rId23"/>
    </w:p>
    <w:p w14:paraId="066DE53B" w14:textId="77777777" w:rsidR="006E72C9" w:rsidRDefault="002E4C1F">
      <w:pPr>
        <w:pStyle w:val="normal0"/>
      </w:pPr>
      <w:r>
        <w:rPr>
          <w:rFonts w:ascii="Times New Roman" w:eastAsia="Times New Roman" w:hAnsi="Times New Roman" w:cs="Times New Roman"/>
          <w:b/>
          <w:sz w:val="23"/>
          <w:szCs w:val="23"/>
        </w:rPr>
        <w:t xml:space="preserve">Higher Education Administration </w:t>
      </w:r>
    </w:p>
    <w:p w14:paraId="40FFC4AD" w14:textId="77777777" w:rsidR="006E72C9" w:rsidRDefault="002E4C1F">
      <w:pPr>
        <w:pStyle w:val="normal0"/>
      </w:pPr>
      <w:r>
        <w:rPr>
          <w:rFonts w:ascii="Times New Roman" w:eastAsia="Times New Roman" w:hAnsi="Times New Roman" w:cs="Times New Roman"/>
          <w:sz w:val="23"/>
          <w:szCs w:val="23"/>
        </w:rPr>
        <w:t xml:space="preserve">Diana Hernandez - </w:t>
      </w:r>
      <w:hyperlink r:id="rId24">
        <w:r>
          <w:rPr>
            <w:rFonts w:ascii="Times New Roman" w:eastAsia="Times New Roman" w:hAnsi="Times New Roman" w:cs="Times New Roman"/>
            <w:color w:val="0000FF"/>
            <w:sz w:val="23"/>
            <w:szCs w:val="23"/>
            <w:u w:val="single"/>
          </w:rPr>
          <w:t>dmhernandez01@email.wm.edu</w:t>
        </w:r>
      </w:hyperlink>
    </w:p>
    <w:p w14:paraId="2F28FC30" w14:textId="77777777" w:rsidR="006E72C9" w:rsidRDefault="002E4C1F">
      <w:pPr>
        <w:pStyle w:val="normal0"/>
      </w:pPr>
      <w:r>
        <w:rPr>
          <w:rFonts w:ascii="Times New Roman" w:eastAsia="Times New Roman" w:hAnsi="Times New Roman" w:cs="Times New Roman"/>
          <w:sz w:val="23"/>
          <w:szCs w:val="23"/>
        </w:rPr>
        <w:t xml:space="preserve">Richard Hodges – </w:t>
      </w:r>
      <w:hyperlink r:id="rId25">
        <w:r>
          <w:rPr>
            <w:rFonts w:ascii="Times New Roman" w:eastAsia="Times New Roman" w:hAnsi="Times New Roman" w:cs="Times New Roman"/>
            <w:color w:val="0000FF"/>
            <w:sz w:val="23"/>
            <w:szCs w:val="23"/>
            <w:u w:val="single"/>
          </w:rPr>
          <w:t>rahodges@email.wm.edu</w:t>
        </w:r>
      </w:hyperlink>
      <w:r>
        <w:rPr>
          <w:rFonts w:ascii="Times New Roman" w:eastAsia="Times New Roman" w:hAnsi="Times New Roman" w:cs="Times New Roman"/>
          <w:sz w:val="23"/>
          <w:szCs w:val="23"/>
        </w:rPr>
        <w:t xml:space="preserve"> </w:t>
      </w:r>
    </w:p>
    <w:p w14:paraId="525F8106" w14:textId="77777777" w:rsidR="006E72C9" w:rsidRDefault="002E4C1F">
      <w:pPr>
        <w:pStyle w:val="normal0"/>
      </w:pPr>
      <w:r>
        <w:rPr>
          <w:rFonts w:ascii="Times New Roman" w:eastAsia="Times New Roman" w:hAnsi="Times New Roman" w:cs="Times New Roman"/>
          <w:sz w:val="23"/>
          <w:szCs w:val="23"/>
        </w:rPr>
        <w:t xml:space="preserve">Amy Sikes – </w:t>
      </w:r>
      <w:hyperlink r:id="rId26">
        <w:r>
          <w:rPr>
            <w:rFonts w:ascii="Times New Roman" w:eastAsia="Times New Roman" w:hAnsi="Times New Roman" w:cs="Times New Roman"/>
            <w:color w:val="0000FF"/>
            <w:sz w:val="23"/>
            <w:szCs w:val="23"/>
            <w:u w:val="single"/>
          </w:rPr>
          <w:t>amsike@wm.edu</w:t>
        </w:r>
      </w:hyperlink>
      <w:r>
        <w:rPr>
          <w:rFonts w:ascii="Times New Roman" w:eastAsia="Times New Roman" w:hAnsi="Times New Roman" w:cs="Times New Roman"/>
          <w:sz w:val="23"/>
          <w:szCs w:val="23"/>
        </w:rPr>
        <w:t xml:space="preserve"> </w:t>
      </w:r>
    </w:p>
    <w:p w14:paraId="34E596E0" w14:textId="77777777" w:rsidR="006E72C9" w:rsidRDefault="002E4C1F">
      <w:pPr>
        <w:pStyle w:val="normal0"/>
      </w:pPr>
      <w:r>
        <w:rPr>
          <w:rFonts w:ascii="Times New Roman" w:eastAsia="Times New Roman" w:hAnsi="Times New Roman" w:cs="Times New Roman"/>
          <w:sz w:val="23"/>
          <w:szCs w:val="23"/>
        </w:rPr>
        <w:t xml:space="preserve">Madeline Smith – </w:t>
      </w:r>
      <w:hyperlink r:id="rId27">
        <w:r>
          <w:rPr>
            <w:rFonts w:ascii="Times New Roman" w:eastAsia="Times New Roman" w:hAnsi="Times New Roman" w:cs="Times New Roman"/>
            <w:color w:val="0000FF"/>
            <w:sz w:val="23"/>
            <w:szCs w:val="23"/>
            <w:u w:val="single"/>
          </w:rPr>
          <w:t>mjsmith01@email.wm.edu</w:t>
        </w:r>
      </w:hyperlink>
      <w:r>
        <w:rPr>
          <w:rFonts w:ascii="Times New Roman" w:eastAsia="Times New Roman" w:hAnsi="Times New Roman" w:cs="Times New Roman"/>
          <w:sz w:val="23"/>
          <w:szCs w:val="23"/>
        </w:rPr>
        <w:t xml:space="preserve"> </w:t>
      </w:r>
    </w:p>
    <w:p w14:paraId="66D9E517" w14:textId="77777777" w:rsidR="006E72C9" w:rsidRDefault="006E72C9">
      <w:pPr>
        <w:pStyle w:val="normal0"/>
      </w:pPr>
    </w:p>
    <w:p w14:paraId="50369BC4" w14:textId="77777777" w:rsidR="006E72C9" w:rsidRDefault="002E4C1F">
      <w:pPr>
        <w:pStyle w:val="normal0"/>
      </w:pPr>
      <w:r>
        <w:rPr>
          <w:rFonts w:ascii="Times New Roman" w:eastAsia="Times New Roman" w:hAnsi="Times New Roman" w:cs="Times New Roman"/>
          <w:b/>
          <w:sz w:val="23"/>
          <w:szCs w:val="23"/>
        </w:rPr>
        <w:t>K12 Administration</w:t>
      </w:r>
    </w:p>
    <w:p w14:paraId="5A028412" w14:textId="77777777" w:rsidR="006E72C9" w:rsidRDefault="002E4C1F">
      <w:pPr>
        <w:pStyle w:val="normal0"/>
      </w:pPr>
      <w:r>
        <w:rPr>
          <w:rFonts w:ascii="Times New Roman" w:eastAsia="Times New Roman" w:hAnsi="Times New Roman" w:cs="Times New Roman"/>
          <w:sz w:val="23"/>
          <w:szCs w:val="23"/>
        </w:rPr>
        <w:t xml:space="preserve">Davis Clement - </w:t>
      </w:r>
      <w:hyperlink r:id="rId28">
        <w:r>
          <w:rPr>
            <w:rFonts w:ascii="Times New Roman" w:eastAsia="Times New Roman" w:hAnsi="Times New Roman" w:cs="Times New Roman"/>
            <w:color w:val="0000FF"/>
            <w:sz w:val="23"/>
            <w:szCs w:val="23"/>
            <w:u w:val="single"/>
          </w:rPr>
          <w:t>dclement@email.wm.edu</w:t>
        </w:r>
      </w:hyperlink>
    </w:p>
    <w:p w14:paraId="2D918686" w14:textId="77777777" w:rsidR="006E72C9" w:rsidRDefault="002E4C1F">
      <w:pPr>
        <w:pStyle w:val="normal0"/>
      </w:pPr>
      <w:hyperlink r:id="rId29"/>
    </w:p>
    <w:p w14:paraId="42E2904E" w14:textId="77777777" w:rsidR="006E72C9" w:rsidRDefault="002E4C1F">
      <w:pPr>
        <w:pStyle w:val="normal0"/>
      </w:pPr>
      <w:hyperlink r:id="rId30"/>
    </w:p>
    <w:p w14:paraId="08C6E112" w14:textId="77777777" w:rsidR="006E72C9" w:rsidRDefault="002E4C1F">
      <w:pPr>
        <w:pStyle w:val="normal0"/>
      </w:pPr>
      <w:hyperlink r:id="rId31"/>
    </w:p>
    <w:tbl>
      <w:tblPr>
        <w:tblStyle w:val="a"/>
        <w:tblW w:w="9400" w:type="dxa"/>
        <w:tblInd w:w="-120" w:type="dxa"/>
        <w:tblLayout w:type="fixed"/>
        <w:tblLook w:val="0400" w:firstRow="0" w:lastRow="0" w:firstColumn="0" w:lastColumn="0" w:noHBand="0" w:noVBand="1"/>
      </w:tblPr>
      <w:tblGrid>
        <w:gridCol w:w="3512"/>
        <w:gridCol w:w="2623"/>
        <w:gridCol w:w="1730"/>
        <w:gridCol w:w="1535"/>
      </w:tblGrid>
      <w:tr w:rsidR="006E72C9" w:rsidRPr="006A178B" w14:paraId="42030822" w14:textId="77777777">
        <w:tc>
          <w:tcPr>
            <w:tcW w:w="3512"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0B5361F" w14:textId="77777777" w:rsidR="006E72C9" w:rsidRPr="006A178B" w:rsidRDefault="002E4C1F">
            <w:pPr>
              <w:pStyle w:val="normal0"/>
              <w:jc w:val="center"/>
              <w:rPr>
                <w:sz w:val="18"/>
              </w:rPr>
            </w:pPr>
            <w:r w:rsidRPr="006A178B">
              <w:rPr>
                <w:rFonts w:ascii="Times New Roman" w:eastAsia="Times New Roman" w:hAnsi="Times New Roman" w:cs="Times New Roman"/>
                <w:b/>
                <w:sz w:val="18"/>
                <w:szCs w:val="20"/>
              </w:rPr>
              <w:t xml:space="preserve">Department </w:t>
            </w:r>
          </w:p>
        </w:tc>
        <w:tc>
          <w:tcPr>
            <w:tcW w:w="262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2EA2125" w14:textId="77777777" w:rsidR="006E72C9" w:rsidRPr="006A178B" w:rsidRDefault="002E4C1F">
            <w:pPr>
              <w:pStyle w:val="normal0"/>
              <w:jc w:val="center"/>
              <w:rPr>
                <w:sz w:val="18"/>
              </w:rPr>
            </w:pPr>
            <w:r w:rsidRPr="006A178B">
              <w:rPr>
                <w:rFonts w:ascii="Times New Roman" w:eastAsia="Times New Roman" w:hAnsi="Times New Roman" w:cs="Times New Roman"/>
                <w:b/>
                <w:sz w:val="18"/>
                <w:szCs w:val="20"/>
              </w:rPr>
              <w:t xml:space="preserve">Department Chair </w:t>
            </w:r>
          </w:p>
        </w:tc>
        <w:tc>
          <w:tcPr>
            <w:tcW w:w="1730"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B067921" w14:textId="77777777" w:rsidR="006E72C9" w:rsidRPr="006A178B" w:rsidRDefault="002E4C1F">
            <w:pPr>
              <w:pStyle w:val="normal0"/>
              <w:jc w:val="center"/>
              <w:rPr>
                <w:sz w:val="18"/>
              </w:rPr>
            </w:pPr>
            <w:r w:rsidRPr="006A178B">
              <w:rPr>
                <w:rFonts w:ascii="Times New Roman" w:eastAsia="Times New Roman" w:hAnsi="Times New Roman" w:cs="Times New Roman"/>
                <w:b/>
                <w:sz w:val="18"/>
                <w:szCs w:val="20"/>
              </w:rPr>
              <w:t>Email Address</w:t>
            </w:r>
          </w:p>
        </w:tc>
        <w:tc>
          <w:tcPr>
            <w:tcW w:w="1535"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261EE62" w14:textId="77777777" w:rsidR="006E72C9" w:rsidRPr="006A178B" w:rsidRDefault="002E4C1F">
            <w:pPr>
              <w:pStyle w:val="normal0"/>
              <w:jc w:val="center"/>
              <w:rPr>
                <w:sz w:val="18"/>
              </w:rPr>
            </w:pPr>
            <w:r w:rsidRPr="006A178B">
              <w:rPr>
                <w:rFonts w:ascii="Times New Roman" w:eastAsia="Times New Roman" w:hAnsi="Times New Roman" w:cs="Times New Roman"/>
                <w:b/>
                <w:sz w:val="18"/>
                <w:szCs w:val="20"/>
              </w:rPr>
              <w:t>Phone Number</w:t>
            </w:r>
          </w:p>
        </w:tc>
      </w:tr>
      <w:tr w:rsidR="006E72C9" w:rsidRPr="006A178B" w14:paraId="245CFF95" w14:textId="77777777">
        <w:tc>
          <w:tcPr>
            <w:tcW w:w="3512"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95BD4B9" w14:textId="77777777" w:rsidR="006E72C9" w:rsidRPr="006A178B" w:rsidRDefault="006E72C9">
            <w:pPr>
              <w:pStyle w:val="normal0"/>
              <w:rPr>
                <w:sz w:val="18"/>
              </w:rPr>
            </w:pPr>
          </w:p>
          <w:p w14:paraId="22FC84EA" w14:textId="77777777" w:rsidR="006E72C9" w:rsidRPr="006A178B" w:rsidRDefault="002E4C1F">
            <w:pPr>
              <w:pStyle w:val="normal0"/>
              <w:jc w:val="center"/>
              <w:rPr>
                <w:sz w:val="18"/>
              </w:rPr>
            </w:pPr>
            <w:r w:rsidRPr="006A178B">
              <w:rPr>
                <w:rFonts w:ascii="Times New Roman" w:eastAsia="Times New Roman" w:hAnsi="Times New Roman" w:cs="Times New Roman"/>
                <w:sz w:val="18"/>
                <w:szCs w:val="20"/>
              </w:rPr>
              <w:t>EPPL Department</w:t>
            </w:r>
          </w:p>
          <w:p w14:paraId="4C83D854" w14:textId="77777777" w:rsidR="006E72C9" w:rsidRPr="006A178B" w:rsidRDefault="006E72C9">
            <w:pPr>
              <w:pStyle w:val="normal0"/>
              <w:rPr>
                <w:sz w:val="18"/>
              </w:rPr>
            </w:pPr>
          </w:p>
        </w:tc>
        <w:tc>
          <w:tcPr>
            <w:tcW w:w="262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90EE7C1" w14:textId="77777777" w:rsidR="006E72C9" w:rsidRPr="006A178B" w:rsidRDefault="006E72C9">
            <w:pPr>
              <w:pStyle w:val="normal0"/>
              <w:rPr>
                <w:sz w:val="18"/>
              </w:rPr>
            </w:pPr>
          </w:p>
          <w:p w14:paraId="4BDDBDC4" w14:textId="77777777" w:rsidR="006E72C9" w:rsidRPr="006A178B" w:rsidRDefault="002E4C1F">
            <w:pPr>
              <w:pStyle w:val="normal0"/>
              <w:jc w:val="center"/>
              <w:rPr>
                <w:sz w:val="18"/>
              </w:rPr>
            </w:pPr>
            <w:r w:rsidRPr="006A178B">
              <w:rPr>
                <w:rFonts w:ascii="Times New Roman" w:eastAsia="Times New Roman" w:hAnsi="Times New Roman" w:cs="Times New Roman"/>
                <w:sz w:val="18"/>
                <w:szCs w:val="20"/>
              </w:rPr>
              <w:t>Dr. Mike DiPaola</w:t>
            </w:r>
          </w:p>
        </w:tc>
        <w:tc>
          <w:tcPr>
            <w:tcW w:w="1730"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4C5DC5A" w14:textId="77777777" w:rsidR="006E72C9" w:rsidRPr="006A178B" w:rsidRDefault="006E72C9">
            <w:pPr>
              <w:pStyle w:val="normal0"/>
              <w:rPr>
                <w:sz w:val="18"/>
              </w:rPr>
            </w:pPr>
          </w:p>
          <w:p w14:paraId="05A31B80" w14:textId="77777777" w:rsidR="006E72C9" w:rsidRPr="006A178B" w:rsidRDefault="002E4C1F">
            <w:pPr>
              <w:pStyle w:val="normal0"/>
              <w:jc w:val="center"/>
              <w:rPr>
                <w:sz w:val="18"/>
              </w:rPr>
            </w:pPr>
            <w:hyperlink r:id="rId32">
              <w:r w:rsidRPr="006A178B">
                <w:rPr>
                  <w:rFonts w:ascii="Times New Roman" w:eastAsia="Times New Roman" w:hAnsi="Times New Roman" w:cs="Times New Roman"/>
                  <w:color w:val="0000FF"/>
                  <w:sz w:val="18"/>
                  <w:szCs w:val="20"/>
                  <w:u w:val="single"/>
                </w:rPr>
                <w:t>mfdipa@wm.edu</w:t>
              </w:r>
            </w:hyperlink>
            <w:hyperlink r:id="rId33"/>
          </w:p>
          <w:p w14:paraId="5D62B6D2" w14:textId="77777777" w:rsidR="006E72C9" w:rsidRPr="006A178B" w:rsidRDefault="002E4C1F">
            <w:pPr>
              <w:pStyle w:val="normal0"/>
              <w:jc w:val="center"/>
              <w:rPr>
                <w:sz w:val="18"/>
              </w:rPr>
            </w:pPr>
            <w:hyperlink r:id="rId34"/>
          </w:p>
        </w:tc>
        <w:tc>
          <w:tcPr>
            <w:tcW w:w="1535"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F0C6E68" w14:textId="77777777" w:rsidR="006E72C9" w:rsidRPr="006A178B" w:rsidRDefault="002E4C1F">
            <w:pPr>
              <w:pStyle w:val="normal0"/>
              <w:rPr>
                <w:sz w:val="18"/>
              </w:rPr>
            </w:pPr>
            <w:hyperlink r:id="rId35"/>
          </w:p>
          <w:p w14:paraId="0AF456A3" w14:textId="77777777" w:rsidR="006E72C9" w:rsidRPr="006A178B" w:rsidRDefault="002E4C1F">
            <w:pPr>
              <w:pStyle w:val="normal0"/>
              <w:jc w:val="center"/>
              <w:rPr>
                <w:sz w:val="18"/>
              </w:rPr>
            </w:pPr>
            <w:r w:rsidRPr="006A178B">
              <w:rPr>
                <w:rFonts w:ascii="Times New Roman" w:eastAsia="Times New Roman" w:hAnsi="Times New Roman" w:cs="Times New Roman"/>
                <w:sz w:val="18"/>
                <w:szCs w:val="20"/>
              </w:rPr>
              <w:t>(757) 221-2344</w:t>
            </w:r>
          </w:p>
          <w:p w14:paraId="5AAC704C" w14:textId="77777777" w:rsidR="006E72C9" w:rsidRPr="006A178B" w:rsidRDefault="006E72C9">
            <w:pPr>
              <w:pStyle w:val="normal0"/>
              <w:jc w:val="center"/>
              <w:rPr>
                <w:sz w:val="18"/>
              </w:rPr>
            </w:pPr>
          </w:p>
        </w:tc>
      </w:tr>
      <w:tr w:rsidR="006E72C9" w:rsidRPr="006A178B" w14:paraId="3BF6FB7E" w14:textId="77777777">
        <w:tc>
          <w:tcPr>
            <w:tcW w:w="3512"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EC5C728" w14:textId="77777777" w:rsidR="006E72C9" w:rsidRPr="006A178B" w:rsidRDefault="006E72C9">
            <w:pPr>
              <w:pStyle w:val="normal0"/>
              <w:rPr>
                <w:sz w:val="18"/>
              </w:rPr>
            </w:pPr>
          </w:p>
          <w:p w14:paraId="2475FCB6" w14:textId="77777777" w:rsidR="006E72C9" w:rsidRPr="006A178B" w:rsidRDefault="002E4C1F">
            <w:pPr>
              <w:pStyle w:val="normal0"/>
              <w:jc w:val="center"/>
              <w:rPr>
                <w:sz w:val="18"/>
              </w:rPr>
            </w:pPr>
            <w:r w:rsidRPr="006A178B">
              <w:rPr>
                <w:rFonts w:ascii="Times New Roman" w:eastAsia="Times New Roman" w:hAnsi="Times New Roman" w:cs="Times New Roman"/>
                <w:sz w:val="18"/>
                <w:szCs w:val="20"/>
              </w:rPr>
              <w:t>Curriculum and Educational Technology</w:t>
            </w:r>
          </w:p>
          <w:p w14:paraId="5D6C87EA" w14:textId="77777777" w:rsidR="006E72C9" w:rsidRPr="006A178B" w:rsidRDefault="006E72C9">
            <w:pPr>
              <w:pStyle w:val="normal0"/>
              <w:rPr>
                <w:sz w:val="18"/>
              </w:rPr>
            </w:pPr>
          </w:p>
        </w:tc>
        <w:tc>
          <w:tcPr>
            <w:tcW w:w="262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7A705E2" w14:textId="77777777" w:rsidR="006E72C9" w:rsidRPr="006A178B" w:rsidRDefault="006E72C9">
            <w:pPr>
              <w:pStyle w:val="normal0"/>
              <w:rPr>
                <w:sz w:val="18"/>
              </w:rPr>
            </w:pPr>
          </w:p>
          <w:p w14:paraId="4D997BD4" w14:textId="77777777" w:rsidR="006E72C9" w:rsidRPr="006A178B" w:rsidRDefault="002E4C1F">
            <w:pPr>
              <w:pStyle w:val="normal0"/>
              <w:jc w:val="center"/>
              <w:rPr>
                <w:sz w:val="18"/>
              </w:rPr>
            </w:pPr>
            <w:r w:rsidRPr="006A178B">
              <w:rPr>
                <w:rFonts w:ascii="Times New Roman" w:eastAsia="Times New Roman" w:hAnsi="Times New Roman" w:cs="Times New Roman"/>
                <w:sz w:val="18"/>
                <w:szCs w:val="20"/>
              </w:rPr>
              <w:t>Dr. Judi Harris</w:t>
            </w:r>
          </w:p>
        </w:tc>
        <w:tc>
          <w:tcPr>
            <w:tcW w:w="1730"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4304DDC" w14:textId="77777777" w:rsidR="006E72C9" w:rsidRPr="006A178B" w:rsidRDefault="006E72C9">
            <w:pPr>
              <w:pStyle w:val="normal0"/>
              <w:rPr>
                <w:sz w:val="18"/>
              </w:rPr>
            </w:pPr>
          </w:p>
          <w:p w14:paraId="1C279C3C" w14:textId="77777777" w:rsidR="006E72C9" w:rsidRPr="006A178B" w:rsidRDefault="002E4C1F">
            <w:pPr>
              <w:pStyle w:val="normal0"/>
              <w:jc w:val="center"/>
              <w:rPr>
                <w:sz w:val="18"/>
              </w:rPr>
            </w:pPr>
            <w:hyperlink r:id="rId36">
              <w:r w:rsidRPr="006A178B">
                <w:rPr>
                  <w:rFonts w:ascii="Times New Roman" w:eastAsia="Times New Roman" w:hAnsi="Times New Roman" w:cs="Times New Roman"/>
                  <w:color w:val="0000FF"/>
                  <w:sz w:val="18"/>
                  <w:szCs w:val="20"/>
                  <w:u w:val="single"/>
                </w:rPr>
                <w:t>jbharr@wm.edu</w:t>
              </w:r>
            </w:hyperlink>
            <w:hyperlink r:id="rId37"/>
          </w:p>
        </w:tc>
        <w:tc>
          <w:tcPr>
            <w:tcW w:w="1535"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6A15CD3" w14:textId="77777777" w:rsidR="006E72C9" w:rsidRPr="006A178B" w:rsidRDefault="002E4C1F">
            <w:pPr>
              <w:pStyle w:val="normal0"/>
              <w:rPr>
                <w:sz w:val="18"/>
              </w:rPr>
            </w:pPr>
            <w:hyperlink r:id="rId38"/>
          </w:p>
          <w:p w14:paraId="6772D8E0" w14:textId="77777777" w:rsidR="006E72C9" w:rsidRPr="006A178B" w:rsidRDefault="002E4C1F">
            <w:pPr>
              <w:pStyle w:val="normal0"/>
              <w:jc w:val="center"/>
              <w:rPr>
                <w:sz w:val="18"/>
              </w:rPr>
            </w:pPr>
            <w:r w:rsidRPr="006A178B">
              <w:rPr>
                <w:rFonts w:ascii="Times New Roman" w:eastAsia="Times New Roman" w:hAnsi="Times New Roman" w:cs="Times New Roman"/>
                <w:sz w:val="18"/>
                <w:szCs w:val="20"/>
              </w:rPr>
              <w:t>(757) 221-2334</w:t>
            </w:r>
          </w:p>
        </w:tc>
      </w:tr>
      <w:tr w:rsidR="006E72C9" w:rsidRPr="006A178B" w14:paraId="327A0620" w14:textId="77777777">
        <w:tc>
          <w:tcPr>
            <w:tcW w:w="3512"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D1ADCC1" w14:textId="77777777" w:rsidR="006E72C9" w:rsidRPr="006A178B" w:rsidRDefault="006E72C9">
            <w:pPr>
              <w:pStyle w:val="normal0"/>
              <w:rPr>
                <w:sz w:val="18"/>
              </w:rPr>
            </w:pPr>
          </w:p>
          <w:p w14:paraId="5A9392A2" w14:textId="77777777" w:rsidR="006E72C9" w:rsidRPr="006A178B" w:rsidRDefault="002E4C1F">
            <w:pPr>
              <w:pStyle w:val="normal0"/>
              <w:jc w:val="center"/>
              <w:rPr>
                <w:sz w:val="18"/>
              </w:rPr>
            </w:pPr>
            <w:r w:rsidRPr="006A178B">
              <w:rPr>
                <w:rFonts w:ascii="Times New Roman" w:eastAsia="Times New Roman" w:hAnsi="Times New Roman" w:cs="Times New Roman"/>
                <w:sz w:val="18"/>
                <w:szCs w:val="20"/>
              </w:rPr>
              <w:t>Curriculum Leadership</w:t>
            </w:r>
          </w:p>
          <w:p w14:paraId="6A6D255E" w14:textId="77777777" w:rsidR="006E72C9" w:rsidRPr="006A178B" w:rsidRDefault="006E72C9">
            <w:pPr>
              <w:pStyle w:val="normal0"/>
              <w:rPr>
                <w:sz w:val="18"/>
              </w:rPr>
            </w:pPr>
          </w:p>
        </w:tc>
        <w:tc>
          <w:tcPr>
            <w:tcW w:w="262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83F8327" w14:textId="77777777" w:rsidR="006E72C9" w:rsidRPr="006A178B" w:rsidRDefault="006E72C9">
            <w:pPr>
              <w:pStyle w:val="normal0"/>
              <w:rPr>
                <w:sz w:val="18"/>
              </w:rPr>
            </w:pPr>
          </w:p>
          <w:p w14:paraId="3797609C" w14:textId="77777777" w:rsidR="006E72C9" w:rsidRPr="006A178B" w:rsidRDefault="002E4C1F">
            <w:pPr>
              <w:pStyle w:val="normal0"/>
              <w:jc w:val="center"/>
              <w:rPr>
                <w:sz w:val="18"/>
              </w:rPr>
            </w:pPr>
            <w:r w:rsidRPr="006A178B">
              <w:rPr>
                <w:rFonts w:ascii="Times New Roman" w:eastAsia="Times New Roman" w:hAnsi="Times New Roman" w:cs="Times New Roman"/>
                <w:sz w:val="18"/>
                <w:szCs w:val="20"/>
              </w:rPr>
              <w:t>Dr. Leslie Grant</w:t>
            </w:r>
          </w:p>
        </w:tc>
        <w:tc>
          <w:tcPr>
            <w:tcW w:w="1730"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5621AD0" w14:textId="77777777" w:rsidR="006E72C9" w:rsidRPr="006A178B" w:rsidRDefault="006E72C9">
            <w:pPr>
              <w:pStyle w:val="normal0"/>
              <w:rPr>
                <w:sz w:val="18"/>
              </w:rPr>
            </w:pPr>
          </w:p>
          <w:p w14:paraId="5FAB64BE" w14:textId="77777777" w:rsidR="006E72C9" w:rsidRPr="006A178B" w:rsidRDefault="002E4C1F">
            <w:pPr>
              <w:pStyle w:val="normal0"/>
              <w:jc w:val="center"/>
              <w:rPr>
                <w:sz w:val="18"/>
              </w:rPr>
            </w:pPr>
            <w:hyperlink r:id="rId39">
              <w:r w:rsidRPr="006A178B">
                <w:rPr>
                  <w:rFonts w:ascii="Times New Roman" w:eastAsia="Times New Roman" w:hAnsi="Times New Roman" w:cs="Times New Roman"/>
                  <w:color w:val="0000FF"/>
                  <w:sz w:val="18"/>
                  <w:szCs w:val="20"/>
                  <w:u w:val="single"/>
                </w:rPr>
                <w:t>lwgran@wm.edu</w:t>
              </w:r>
            </w:hyperlink>
            <w:hyperlink r:id="rId40"/>
          </w:p>
        </w:tc>
        <w:tc>
          <w:tcPr>
            <w:tcW w:w="1535"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D44BC4B" w14:textId="77777777" w:rsidR="006E72C9" w:rsidRPr="006A178B" w:rsidRDefault="002E4C1F">
            <w:pPr>
              <w:pStyle w:val="normal0"/>
              <w:rPr>
                <w:sz w:val="18"/>
              </w:rPr>
            </w:pPr>
            <w:hyperlink r:id="rId41"/>
          </w:p>
          <w:p w14:paraId="60F858F8" w14:textId="77777777" w:rsidR="006E72C9" w:rsidRPr="006A178B" w:rsidRDefault="002E4C1F">
            <w:pPr>
              <w:pStyle w:val="normal0"/>
              <w:jc w:val="center"/>
              <w:rPr>
                <w:sz w:val="18"/>
              </w:rPr>
            </w:pPr>
            <w:r w:rsidRPr="006A178B">
              <w:rPr>
                <w:rFonts w:ascii="Times New Roman" w:eastAsia="Times New Roman" w:hAnsi="Times New Roman" w:cs="Times New Roman"/>
                <w:sz w:val="18"/>
                <w:szCs w:val="20"/>
              </w:rPr>
              <w:t>(757) 221-2411</w:t>
            </w:r>
          </w:p>
        </w:tc>
      </w:tr>
      <w:tr w:rsidR="006E72C9" w:rsidRPr="006A178B" w14:paraId="1CFEC5B4" w14:textId="77777777">
        <w:tc>
          <w:tcPr>
            <w:tcW w:w="3512"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E49BFE9" w14:textId="77777777" w:rsidR="006E72C9" w:rsidRPr="006A178B" w:rsidRDefault="006E72C9">
            <w:pPr>
              <w:pStyle w:val="normal0"/>
              <w:rPr>
                <w:sz w:val="18"/>
              </w:rPr>
            </w:pPr>
          </w:p>
          <w:p w14:paraId="3E540FA8" w14:textId="77777777" w:rsidR="006E72C9" w:rsidRPr="006A178B" w:rsidRDefault="002E4C1F">
            <w:pPr>
              <w:pStyle w:val="normal0"/>
              <w:jc w:val="center"/>
              <w:rPr>
                <w:sz w:val="18"/>
              </w:rPr>
            </w:pPr>
            <w:r w:rsidRPr="006A178B">
              <w:rPr>
                <w:rFonts w:ascii="Times New Roman" w:eastAsia="Times New Roman" w:hAnsi="Times New Roman" w:cs="Times New Roman"/>
                <w:sz w:val="18"/>
                <w:szCs w:val="20"/>
              </w:rPr>
              <w:t>Gifted Administration</w:t>
            </w:r>
          </w:p>
          <w:p w14:paraId="39E97AD8" w14:textId="77777777" w:rsidR="006E72C9" w:rsidRPr="006A178B" w:rsidRDefault="006E72C9">
            <w:pPr>
              <w:pStyle w:val="normal0"/>
              <w:rPr>
                <w:sz w:val="18"/>
              </w:rPr>
            </w:pPr>
          </w:p>
        </w:tc>
        <w:tc>
          <w:tcPr>
            <w:tcW w:w="262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D1A9000" w14:textId="77777777" w:rsidR="006E72C9" w:rsidRPr="006A178B" w:rsidRDefault="006E72C9">
            <w:pPr>
              <w:pStyle w:val="normal0"/>
              <w:rPr>
                <w:sz w:val="18"/>
              </w:rPr>
            </w:pPr>
          </w:p>
          <w:p w14:paraId="0F13408C" w14:textId="77777777" w:rsidR="006E72C9" w:rsidRPr="006A178B" w:rsidRDefault="002E4C1F">
            <w:pPr>
              <w:pStyle w:val="normal0"/>
              <w:jc w:val="center"/>
              <w:rPr>
                <w:sz w:val="18"/>
              </w:rPr>
            </w:pPr>
            <w:r w:rsidRPr="006A178B">
              <w:rPr>
                <w:rFonts w:ascii="Times New Roman" w:eastAsia="Times New Roman" w:hAnsi="Times New Roman" w:cs="Times New Roman"/>
                <w:sz w:val="18"/>
                <w:szCs w:val="20"/>
              </w:rPr>
              <w:t>Dr. Tracy Cross</w:t>
            </w:r>
          </w:p>
        </w:tc>
        <w:tc>
          <w:tcPr>
            <w:tcW w:w="1730"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09FE797" w14:textId="77777777" w:rsidR="006E72C9" w:rsidRPr="006A178B" w:rsidRDefault="006E72C9">
            <w:pPr>
              <w:pStyle w:val="normal0"/>
              <w:rPr>
                <w:sz w:val="18"/>
              </w:rPr>
            </w:pPr>
          </w:p>
          <w:p w14:paraId="4184768E" w14:textId="77777777" w:rsidR="006E72C9" w:rsidRPr="006A178B" w:rsidRDefault="002E4C1F">
            <w:pPr>
              <w:pStyle w:val="normal0"/>
              <w:jc w:val="center"/>
              <w:rPr>
                <w:sz w:val="18"/>
              </w:rPr>
            </w:pPr>
            <w:hyperlink r:id="rId42">
              <w:r w:rsidRPr="006A178B">
                <w:rPr>
                  <w:rFonts w:ascii="Times New Roman" w:eastAsia="Times New Roman" w:hAnsi="Times New Roman" w:cs="Times New Roman"/>
                  <w:color w:val="0000FF"/>
                  <w:sz w:val="18"/>
                  <w:szCs w:val="20"/>
                  <w:u w:val="single"/>
                </w:rPr>
                <w:t>tlcross@wm.edu</w:t>
              </w:r>
            </w:hyperlink>
            <w:hyperlink r:id="rId43"/>
          </w:p>
        </w:tc>
        <w:tc>
          <w:tcPr>
            <w:tcW w:w="1535"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1C4F23E" w14:textId="77777777" w:rsidR="006E72C9" w:rsidRPr="006A178B" w:rsidRDefault="002E4C1F">
            <w:pPr>
              <w:pStyle w:val="normal0"/>
              <w:rPr>
                <w:sz w:val="18"/>
              </w:rPr>
            </w:pPr>
            <w:hyperlink r:id="rId44"/>
          </w:p>
          <w:p w14:paraId="4B8DE108" w14:textId="77777777" w:rsidR="006E72C9" w:rsidRPr="006A178B" w:rsidRDefault="002E4C1F">
            <w:pPr>
              <w:pStyle w:val="normal0"/>
              <w:jc w:val="center"/>
              <w:rPr>
                <w:sz w:val="18"/>
              </w:rPr>
            </w:pPr>
            <w:r w:rsidRPr="006A178B">
              <w:rPr>
                <w:rFonts w:ascii="Times New Roman" w:eastAsia="Times New Roman" w:hAnsi="Times New Roman" w:cs="Times New Roman"/>
                <w:sz w:val="18"/>
                <w:szCs w:val="20"/>
              </w:rPr>
              <w:t>(757) 221-2347</w:t>
            </w:r>
          </w:p>
        </w:tc>
      </w:tr>
      <w:tr w:rsidR="006E72C9" w:rsidRPr="006A178B" w14:paraId="0413C396" w14:textId="77777777">
        <w:tc>
          <w:tcPr>
            <w:tcW w:w="3512"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4F33D0A" w14:textId="77777777" w:rsidR="006E72C9" w:rsidRPr="006A178B" w:rsidRDefault="006E72C9">
            <w:pPr>
              <w:pStyle w:val="normal0"/>
              <w:rPr>
                <w:sz w:val="18"/>
              </w:rPr>
            </w:pPr>
          </w:p>
          <w:p w14:paraId="3279A0BE" w14:textId="77777777" w:rsidR="006E72C9" w:rsidRPr="006A178B" w:rsidRDefault="002E4C1F">
            <w:pPr>
              <w:pStyle w:val="normal0"/>
              <w:jc w:val="center"/>
              <w:rPr>
                <w:sz w:val="18"/>
              </w:rPr>
            </w:pPr>
            <w:r w:rsidRPr="006A178B">
              <w:rPr>
                <w:rFonts w:ascii="Times New Roman" w:eastAsia="Times New Roman" w:hAnsi="Times New Roman" w:cs="Times New Roman"/>
                <w:sz w:val="18"/>
                <w:szCs w:val="20"/>
              </w:rPr>
              <w:t>Higher Education Administration</w:t>
            </w:r>
          </w:p>
          <w:p w14:paraId="7F187974" w14:textId="77777777" w:rsidR="006E72C9" w:rsidRPr="006A178B" w:rsidRDefault="006E72C9">
            <w:pPr>
              <w:pStyle w:val="normal0"/>
              <w:rPr>
                <w:sz w:val="18"/>
              </w:rPr>
            </w:pPr>
          </w:p>
        </w:tc>
        <w:tc>
          <w:tcPr>
            <w:tcW w:w="262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8F84E93" w14:textId="77777777" w:rsidR="006E72C9" w:rsidRPr="006A178B" w:rsidRDefault="006E72C9">
            <w:pPr>
              <w:pStyle w:val="normal0"/>
              <w:rPr>
                <w:sz w:val="18"/>
              </w:rPr>
            </w:pPr>
          </w:p>
          <w:p w14:paraId="18EB4BED" w14:textId="77777777" w:rsidR="006E72C9" w:rsidRPr="006A178B" w:rsidRDefault="002E4C1F">
            <w:pPr>
              <w:pStyle w:val="normal0"/>
              <w:jc w:val="center"/>
              <w:rPr>
                <w:sz w:val="18"/>
              </w:rPr>
            </w:pPr>
            <w:r w:rsidRPr="006A178B">
              <w:rPr>
                <w:rFonts w:ascii="Times New Roman" w:eastAsia="Times New Roman" w:hAnsi="Times New Roman" w:cs="Times New Roman"/>
                <w:sz w:val="18"/>
                <w:szCs w:val="20"/>
              </w:rPr>
              <w:t>Dr. Jim Barber</w:t>
            </w:r>
          </w:p>
        </w:tc>
        <w:tc>
          <w:tcPr>
            <w:tcW w:w="1730"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5CC7381" w14:textId="77777777" w:rsidR="006E72C9" w:rsidRPr="006A178B" w:rsidRDefault="006E72C9">
            <w:pPr>
              <w:pStyle w:val="normal0"/>
              <w:rPr>
                <w:sz w:val="18"/>
              </w:rPr>
            </w:pPr>
          </w:p>
          <w:p w14:paraId="5F77DC60" w14:textId="77777777" w:rsidR="006E72C9" w:rsidRPr="006A178B" w:rsidRDefault="002E4C1F">
            <w:pPr>
              <w:pStyle w:val="normal0"/>
              <w:jc w:val="center"/>
              <w:rPr>
                <w:sz w:val="18"/>
              </w:rPr>
            </w:pPr>
            <w:hyperlink r:id="rId45">
              <w:r w:rsidRPr="006A178B">
                <w:rPr>
                  <w:rFonts w:ascii="Times New Roman" w:eastAsia="Times New Roman" w:hAnsi="Times New Roman" w:cs="Times New Roman"/>
                  <w:color w:val="0000FF"/>
                  <w:sz w:val="18"/>
                  <w:szCs w:val="20"/>
                  <w:u w:val="single"/>
                </w:rPr>
                <w:t>jpbarber@wm.edu</w:t>
              </w:r>
            </w:hyperlink>
            <w:hyperlink r:id="rId46"/>
          </w:p>
        </w:tc>
        <w:tc>
          <w:tcPr>
            <w:tcW w:w="1535"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44E37C7" w14:textId="77777777" w:rsidR="006E72C9" w:rsidRPr="006A178B" w:rsidRDefault="002E4C1F">
            <w:pPr>
              <w:pStyle w:val="normal0"/>
              <w:rPr>
                <w:sz w:val="18"/>
              </w:rPr>
            </w:pPr>
            <w:hyperlink r:id="rId47"/>
          </w:p>
          <w:p w14:paraId="17BE8C29" w14:textId="77777777" w:rsidR="006E72C9" w:rsidRPr="006A178B" w:rsidRDefault="002E4C1F">
            <w:pPr>
              <w:pStyle w:val="normal0"/>
              <w:jc w:val="center"/>
              <w:rPr>
                <w:sz w:val="18"/>
              </w:rPr>
            </w:pPr>
            <w:r w:rsidRPr="006A178B">
              <w:rPr>
                <w:rFonts w:ascii="Times New Roman" w:eastAsia="Times New Roman" w:hAnsi="Times New Roman" w:cs="Times New Roman"/>
                <w:sz w:val="18"/>
                <w:szCs w:val="20"/>
              </w:rPr>
              <w:t>(757) 221-6208</w:t>
            </w:r>
          </w:p>
        </w:tc>
      </w:tr>
      <w:tr w:rsidR="006E72C9" w:rsidRPr="006A178B" w14:paraId="5544AAC4" w14:textId="77777777">
        <w:tc>
          <w:tcPr>
            <w:tcW w:w="3512"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542F7EF" w14:textId="77777777" w:rsidR="006E72C9" w:rsidRPr="006A178B" w:rsidRDefault="006E72C9">
            <w:pPr>
              <w:pStyle w:val="normal0"/>
              <w:spacing w:after="240"/>
              <w:rPr>
                <w:sz w:val="18"/>
              </w:rPr>
            </w:pPr>
          </w:p>
          <w:p w14:paraId="752E4644" w14:textId="77777777" w:rsidR="006E72C9" w:rsidRPr="006A178B" w:rsidRDefault="002E4C1F">
            <w:pPr>
              <w:pStyle w:val="normal0"/>
              <w:jc w:val="center"/>
              <w:rPr>
                <w:sz w:val="18"/>
              </w:rPr>
            </w:pPr>
            <w:r w:rsidRPr="006A178B">
              <w:rPr>
                <w:rFonts w:ascii="Times New Roman" w:eastAsia="Times New Roman" w:hAnsi="Times New Roman" w:cs="Times New Roman"/>
                <w:sz w:val="18"/>
                <w:szCs w:val="20"/>
              </w:rPr>
              <w:t>K12 Administration</w:t>
            </w:r>
          </w:p>
        </w:tc>
        <w:tc>
          <w:tcPr>
            <w:tcW w:w="262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B4A929F" w14:textId="77777777" w:rsidR="006E72C9" w:rsidRPr="006A178B" w:rsidRDefault="006E72C9">
            <w:pPr>
              <w:pStyle w:val="normal0"/>
              <w:rPr>
                <w:sz w:val="18"/>
              </w:rPr>
            </w:pPr>
          </w:p>
          <w:p w14:paraId="46E7913D" w14:textId="77777777" w:rsidR="006E72C9" w:rsidRPr="006A178B" w:rsidRDefault="002E4C1F">
            <w:pPr>
              <w:pStyle w:val="normal0"/>
              <w:jc w:val="center"/>
              <w:rPr>
                <w:sz w:val="18"/>
              </w:rPr>
            </w:pPr>
            <w:r w:rsidRPr="006A178B">
              <w:rPr>
                <w:rFonts w:ascii="Times New Roman" w:eastAsia="Times New Roman" w:hAnsi="Times New Roman" w:cs="Times New Roman"/>
                <w:sz w:val="18"/>
                <w:szCs w:val="20"/>
              </w:rPr>
              <w:t>Dr. Mike DiPaola</w:t>
            </w:r>
          </w:p>
          <w:p w14:paraId="3CBBA2D5" w14:textId="77777777" w:rsidR="006E72C9" w:rsidRPr="006A178B" w:rsidRDefault="006E72C9">
            <w:pPr>
              <w:pStyle w:val="normal0"/>
              <w:rPr>
                <w:sz w:val="18"/>
              </w:rPr>
            </w:pPr>
          </w:p>
          <w:p w14:paraId="05629EC6" w14:textId="77777777" w:rsidR="006E72C9" w:rsidRPr="006A178B" w:rsidRDefault="002E4C1F">
            <w:pPr>
              <w:pStyle w:val="normal0"/>
              <w:jc w:val="center"/>
              <w:rPr>
                <w:sz w:val="18"/>
              </w:rPr>
            </w:pPr>
            <w:r w:rsidRPr="006A178B">
              <w:rPr>
                <w:rFonts w:ascii="Times New Roman" w:eastAsia="Times New Roman" w:hAnsi="Times New Roman" w:cs="Times New Roman"/>
                <w:sz w:val="18"/>
                <w:szCs w:val="20"/>
              </w:rPr>
              <w:t>Dr. Megan Tschannen-Moran</w:t>
            </w:r>
          </w:p>
        </w:tc>
        <w:tc>
          <w:tcPr>
            <w:tcW w:w="1730"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371B9CB" w14:textId="77777777" w:rsidR="006E72C9" w:rsidRPr="006A178B" w:rsidRDefault="006E72C9">
            <w:pPr>
              <w:pStyle w:val="normal0"/>
              <w:rPr>
                <w:sz w:val="18"/>
              </w:rPr>
            </w:pPr>
          </w:p>
          <w:p w14:paraId="2CF16C80" w14:textId="77777777" w:rsidR="006E72C9" w:rsidRPr="006A178B" w:rsidRDefault="002E4C1F">
            <w:pPr>
              <w:pStyle w:val="normal0"/>
              <w:jc w:val="center"/>
              <w:rPr>
                <w:sz w:val="18"/>
              </w:rPr>
            </w:pPr>
            <w:hyperlink r:id="rId48">
              <w:r w:rsidRPr="006A178B">
                <w:rPr>
                  <w:rFonts w:ascii="Times New Roman" w:eastAsia="Times New Roman" w:hAnsi="Times New Roman" w:cs="Times New Roman"/>
                  <w:color w:val="0000FF"/>
                  <w:sz w:val="18"/>
                  <w:szCs w:val="20"/>
                  <w:u w:val="single"/>
                </w:rPr>
                <w:t>mfdipa@wm.edu</w:t>
              </w:r>
            </w:hyperlink>
            <w:hyperlink r:id="rId49"/>
          </w:p>
          <w:p w14:paraId="44DC367A" w14:textId="77777777" w:rsidR="006E72C9" w:rsidRPr="006A178B" w:rsidRDefault="002E4C1F">
            <w:pPr>
              <w:pStyle w:val="normal0"/>
              <w:rPr>
                <w:sz w:val="18"/>
              </w:rPr>
            </w:pPr>
            <w:hyperlink r:id="rId50"/>
          </w:p>
          <w:p w14:paraId="4F22C734" w14:textId="77777777" w:rsidR="006E72C9" w:rsidRPr="006A178B" w:rsidRDefault="002E4C1F">
            <w:pPr>
              <w:pStyle w:val="normal0"/>
              <w:jc w:val="center"/>
              <w:rPr>
                <w:sz w:val="18"/>
              </w:rPr>
            </w:pPr>
            <w:hyperlink r:id="rId51">
              <w:r w:rsidRPr="006A178B">
                <w:rPr>
                  <w:rFonts w:ascii="Times New Roman" w:eastAsia="Times New Roman" w:hAnsi="Times New Roman" w:cs="Times New Roman"/>
                  <w:color w:val="0000FF"/>
                  <w:sz w:val="18"/>
                  <w:szCs w:val="20"/>
                  <w:u w:val="single"/>
                </w:rPr>
                <w:t>mxtsch@wm.edu</w:t>
              </w:r>
            </w:hyperlink>
            <w:hyperlink r:id="rId52"/>
          </w:p>
        </w:tc>
        <w:tc>
          <w:tcPr>
            <w:tcW w:w="1535"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440EA6A" w14:textId="77777777" w:rsidR="006E72C9" w:rsidRPr="006A178B" w:rsidRDefault="002E4C1F">
            <w:pPr>
              <w:pStyle w:val="normal0"/>
              <w:rPr>
                <w:sz w:val="18"/>
              </w:rPr>
            </w:pPr>
            <w:hyperlink r:id="rId53"/>
          </w:p>
          <w:p w14:paraId="496D93CA" w14:textId="77777777" w:rsidR="006E72C9" w:rsidRPr="006A178B" w:rsidRDefault="002E4C1F">
            <w:pPr>
              <w:pStyle w:val="normal0"/>
              <w:jc w:val="center"/>
              <w:rPr>
                <w:sz w:val="18"/>
              </w:rPr>
            </w:pPr>
            <w:r w:rsidRPr="006A178B">
              <w:rPr>
                <w:rFonts w:ascii="Times New Roman" w:eastAsia="Times New Roman" w:hAnsi="Times New Roman" w:cs="Times New Roman"/>
                <w:sz w:val="18"/>
                <w:szCs w:val="20"/>
              </w:rPr>
              <w:t>(757) 221-2344</w:t>
            </w:r>
          </w:p>
          <w:p w14:paraId="0BCB7777" w14:textId="77777777" w:rsidR="006E72C9" w:rsidRPr="006A178B" w:rsidRDefault="006E72C9">
            <w:pPr>
              <w:pStyle w:val="normal0"/>
              <w:rPr>
                <w:sz w:val="18"/>
              </w:rPr>
            </w:pPr>
          </w:p>
          <w:p w14:paraId="17B2C3DC" w14:textId="77777777" w:rsidR="006E72C9" w:rsidRPr="006A178B" w:rsidRDefault="002E4C1F">
            <w:pPr>
              <w:pStyle w:val="normal0"/>
              <w:jc w:val="center"/>
              <w:rPr>
                <w:sz w:val="18"/>
              </w:rPr>
            </w:pPr>
            <w:r w:rsidRPr="006A178B">
              <w:rPr>
                <w:rFonts w:ascii="Times New Roman" w:eastAsia="Times New Roman" w:hAnsi="Times New Roman" w:cs="Times New Roman"/>
                <w:sz w:val="18"/>
                <w:szCs w:val="20"/>
              </w:rPr>
              <w:t>(757) 221-2187</w:t>
            </w:r>
          </w:p>
          <w:p w14:paraId="4010882B" w14:textId="77777777" w:rsidR="006E72C9" w:rsidRPr="006A178B" w:rsidRDefault="006E72C9">
            <w:pPr>
              <w:pStyle w:val="normal0"/>
              <w:jc w:val="center"/>
              <w:rPr>
                <w:sz w:val="18"/>
              </w:rPr>
            </w:pPr>
          </w:p>
        </w:tc>
      </w:tr>
    </w:tbl>
    <w:p w14:paraId="4658168A" w14:textId="77777777" w:rsidR="006E72C9" w:rsidRDefault="002E4C1F">
      <w:pPr>
        <w:pStyle w:val="normal0"/>
      </w:pPr>
      <w:r>
        <w:rPr>
          <w:rFonts w:ascii="Times New Roman" w:eastAsia="Times New Roman" w:hAnsi="Times New Roman" w:cs="Times New Roman"/>
          <w:b/>
        </w:rPr>
        <w:lastRenderedPageBreak/>
        <w:t>Graduate School of Education at the College of William and Mary</w:t>
      </w:r>
    </w:p>
    <w:p w14:paraId="3C659735" w14:textId="77777777" w:rsidR="006E72C9" w:rsidRDefault="002E4C1F">
      <w:pPr>
        <w:pStyle w:val="normal0"/>
      </w:pPr>
      <w:hyperlink r:id="rId54">
        <w:r>
          <w:rPr>
            <w:rFonts w:ascii="Times New Roman" w:eastAsia="Times New Roman" w:hAnsi="Times New Roman" w:cs="Times New Roman"/>
            <w:color w:val="0000FF"/>
            <w:u w:val="single"/>
          </w:rPr>
          <w:t>www.education.wm.edu</w:t>
        </w:r>
      </w:hyperlink>
      <w:r>
        <w:rPr>
          <w:rFonts w:ascii="Times New Roman" w:eastAsia="Times New Roman" w:hAnsi="Times New Roman" w:cs="Times New Roman"/>
        </w:rPr>
        <w:t xml:space="preserve"> contains all pertinent academic and policy infor</w:t>
      </w:r>
      <w:r>
        <w:rPr>
          <w:rFonts w:ascii="Times New Roman" w:eastAsia="Times New Roman" w:hAnsi="Times New Roman" w:cs="Times New Roman"/>
        </w:rPr>
        <w:t>mation for graduate students in the EPPL programs.  Peer mentors should be familiar with:</w:t>
      </w:r>
    </w:p>
    <w:p w14:paraId="20669563" w14:textId="77777777" w:rsidR="006E72C9" w:rsidRDefault="002E4C1F">
      <w:pPr>
        <w:pStyle w:val="normal0"/>
        <w:numPr>
          <w:ilvl w:val="0"/>
          <w:numId w:val="2"/>
        </w:numPr>
        <w:ind w:hanging="360"/>
        <w:rPr>
          <w:color w:val="0000FF"/>
        </w:rPr>
      </w:pPr>
      <w:hyperlink r:id="rId55">
        <w:r>
          <w:rPr>
            <w:rFonts w:ascii="Times New Roman" w:eastAsia="Times New Roman" w:hAnsi="Times New Roman" w:cs="Times New Roman"/>
            <w:color w:val="0000FF"/>
            <w:u w:val="single"/>
          </w:rPr>
          <w:t>Graduate Student Handbook</w:t>
        </w:r>
      </w:hyperlink>
      <w:r>
        <w:rPr>
          <w:rFonts w:ascii="Times New Roman" w:eastAsia="Times New Roman" w:hAnsi="Times New Roman" w:cs="Times New Roman"/>
          <w:color w:val="0000FF"/>
          <w:u w:val="single"/>
        </w:rPr>
        <w:t xml:space="preserve"> (</w:t>
      </w:r>
      <w:r w:rsidR="006A178B" w:rsidRPr="006A178B">
        <w:rPr>
          <w:rFonts w:ascii="Times New Roman" w:eastAsia="Times New Roman" w:hAnsi="Times New Roman" w:cs="Times New Roman"/>
          <w:color w:val="auto"/>
        </w:rPr>
        <w:t>copy/paste the following link:</w:t>
      </w:r>
      <w:r w:rsidR="006A178B">
        <w:rPr>
          <w:rFonts w:ascii="Times New Roman" w:eastAsia="Times New Roman" w:hAnsi="Times New Roman" w:cs="Times New Roman"/>
          <w:color w:val="0000FF"/>
          <w:u w:val="single"/>
        </w:rPr>
        <w:t xml:space="preserve"> </w:t>
      </w:r>
      <w:hyperlink r:id="rId56">
        <w:r>
          <w:rPr>
            <w:rFonts w:ascii="Times New Roman" w:eastAsia="Times New Roman" w:hAnsi="Times New Roman" w:cs="Times New Roman"/>
            <w:color w:val="0000FF"/>
            <w:u w:val="single"/>
          </w:rPr>
          <w:t>http://education.wm.edu/documents/handbooks_catalogs/Gradstude</w:t>
        </w:r>
        <w:r>
          <w:rPr>
            <w:rFonts w:ascii="Times New Roman" w:eastAsia="Times New Roman" w:hAnsi="Times New Roman" w:cs="Times New Roman"/>
            <w:color w:val="0000FF"/>
            <w:u w:val="single"/>
          </w:rPr>
          <w:t>n</w:t>
        </w:r>
        <w:r>
          <w:rPr>
            <w:rFonts w:ascii="Times New Roman" w:eastAsia="Times New Roman" w:hAnsi="Times New Roman" w:cs="Times New Roman"/>
            <w:color w:val="0000FF"/>
            <w:u w:val="single"/>
          </w:rPr>
          <w:t>thandbook.pdf</w:t>
        </w:r>
      </w:hyperlink>
      <w:r>
        <w:rPr>
          <w:rFonts w:ascii="Times New Roman" w:eastAsia="Times New Roman" w:hAnsi="Times New Roman" w:cs="Times New Roman"/>
          <w:color w:val="0000FF"/>
          <w:u w:val="single"/>
        </w:rPr>
        <w:t>)</w:t>
      </w:r>
    </w:p>
    <w:p w14:paraId="1A7DB53C" w14:textId="77777777" w:rsidR="006E72C9" w:rsidRDefault="006E72C9">
      <w:pPr>
        <w:pStyle w:val="normal0"/>
        <w:ind w:left="720"/>
      </w:pPr>
    </w:p>
    <w:p w14:paraId="639E7019" w14:textId="77777777" w:rsidR="006E72C9" w:rsidRDefault="002E4C1F">
      <w:pPr>
        <w:pStyle w:val="normal0"/>
        <w:numPr>
          <w:ilvl w:val="0"/>
          <w:numId w:val="2"/>
        </w:numPr>
        <w:ind w:hanging="360"/>
        <w:rPr>
          <w:color w:val="0000FF"/>
        </w:rPr>
      </w:pPr>
      <w:hyperlink r:id="rId57">
        <w:r>
          <w:rPr>
            <w:rFonts w:ascii="Times New Roman" w:eastAsia="Times New Roman" w:hAnsi="Times New Roman" w:cs="Times New Roman"/>
            <w:color w:val="0000FF"/>
            <w:u w:val="single"/>
          </w:rPr>
          <w:t>Comprehensive Exam Format</w:t>
        </w:r>
      </w:hyperlink>
      <w:hyperlink r:id="rId58"/>
    </w:p>
    <w:p w14:paraId="503F5CDA" w14:textId="77777777" w:rsidR="006E72C9" w:rsidRDefault="002E4C1F">
      <w:pPr>
        <w:pStyle w:val="normal0"/>
        <w:ind w:left="720"/>
      </w:pPr>
      <w:hyperlink r:id="rId59"/>
    </w:p>
    <w:p w14:paraId="29D9F502" w14:textId="77777777" w:rsidR="006E72C9" w:rsidRDefault="002E4C1F">
      <w:pPr>
        <w:pStyle w:val="normal0"/>
        <w:numPr>
          <w:ilvl w:val="0"/>
          <w:numId w:val="2"/>
        </w:numPr>
        <w:ind w:hanging="360"/>
        <w:rPr>
          <w:color w:val="0000FF"/>
        </w:rPr>
      </w:pPr>
      <w:hyperlink r:id="rId60">
        <w:r>
          <w:rPr>
            <w:rFonts w:ascii="Times New Roman" w:eastAsia="Times New Roman" w:hAnsi="Times New Roman" w:cs="Times New Roman"/>
            <w:color w:val="0000FF"/>
            <w:u w:val="single"/>
          </w:rPr>
          <w:t>Dissertation Basics</w:t>
        </w:r>
      </w:hyperlink>
      <w:hyperlink r:id="rId61"/>
    </w:p>
    <w:p w14:paraId="29991117" w14:textId="77777777" w:rsidR="006E72C9" w:rsidRDefault="002E4C1F">
      <w:pPr>
        <w:pStyle w:val="normal0"/>
      </w:pPr>
      <w:hyperlink r:id="rId62"/>
    </w:p>
    <w:p w14:paraId="70315E25" w14:textId="77777777" w:rsidR="006E72C9" w:rsidRDefault="002E4C1F">
      <w:pPr>
        <w:pStyle w:val="normal0"/>
      </w:pPr>
      <w:r>
        <w:rPr>
          <w:rFonts w:ascii="Times New Roman" w:eastAsia="Times New Roman" w:hAnsi="Times New Roman" w:cs="Times New Roman"/>
          <w:b/>
        </w:rPr>
        <w:t>Student Health Services</w:t>
      </w:r>
    </w:p>
    <w:p w14:paraId="30F59386" w14:textId="77777777" w:rsidR="006E72C9" w:rsidRDefault="002E4C1F">
      <w:pPr>
        <w:pStyle w:val="normal0"/>
        <w:spacing w:after="240"/>
      </w:pPr>
      <w:hyperlink r:id="rId63">
        <w:r>
          <w:rPr>
            <w:rFonts w:ascii="Times New Roman" w:eastAsia="Times New Roman" w:hAnsi="Times New Roman" w:cs="Times New Roman"/>
            <w:color w:val="0000FF"/>
            <w:u w:val="single"/>
          </w:rPr>
          <w:t>The Student Health Services website</w:t>
        </w:r>
      </w:hyperlink>
      <w:r>
        <w:rPr>
          <w:rFonts w:ascii="Times New Roman" w:eastAsia="Times New Roman" w:hAnsi="Times New Roman" w:cs="Times New Roman"/>
        </w:rPr>
        <w:t xml:space="preserve"> contains all of the information mentees will need about the health services that co</w:t>
      </w:r>
      <w:r>
        <w:rPr>
          <w:rFonts w:ascii="Times New Roman" w:eastAsia="Times New Roman" w:hAnsi="Times New Roman" w:cs="Times New Roman"/>
        </w:rPr>
        <w:t>me with the Student Health Insurance Plan.  The website also contains information on how to get a referral to a provider outside of the Student Health Center, how to process claims, how to contact the plan administrator with questions, etc.  Located on Goo</w:t>
      </w:r>
      <w:r>
        <w:rPr>
          <w:rFonts w:ascii="Times New Roman" w:eastAsia="Times New Roman" w:hAnsi="Times New Roman" w:cs="Times New Roman"/>
        </w:rPr>
        <w:t>ch Drive, south of Zable Football Stadium and the Sadler Center.</w:t>
      </w:r>
    </w:p>
    <w:p w14:paraId="58294CAD" w14:textId="77777777" w:rsidR="006E72C9" w:rsidRDefault="002E4C1F">
      <w:pPr>
        <w:pStyle w:val="normal0"/>
        <w:spacing w:after="240"/>
      </w:pPr>
      <w:r>
        <w:rPr>
          <w:rFonts w:ascii="Times New Roman" w:eastAsia="Times New Roman" w:hAnsi="Times New Roman" w:cs="Times New Roman"/>
        </w:rPr>
        <w:t xml:space="preserve">In addition to medical services, SHS offers a variety of mental health services for graduate students as part of tuition and student fees.  Individual counseling is available for students to </w:t>
      </w:r>
      <w:r>
        <w:rPr>
          <w:rFonts w:ascii="Times New Roman" w:eastAsia="Times New Roman" w:hAnsi="Times New Roman" w:cs="Times New Roman"/>
        </w:rPr>
        <w:t>address personal concerns including adjustment to graduate school, stress, relationships, depression, and grief.  Counseling sessions can be scheduled by calling (757) 221-3620.</w:t>
      </w:r>
    </w:p>
    <w:p w14:paraId="436F7040" w14:textId="77777777" w:rsidR="006E72C9" w:rsidRDefault="002E4C1F">
      <w:pPr>
        <w:pStyle w:val="normal0"/>
        <w:spacing w:after="240"/>
      </w:pP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p>
    <w:p w14:paraId="25321434" w14:textId="77777777" w:rsidR="006E72C9" w:rsidRDefault="006E72C9">
      <w:pPr>
        <w:pStyle w:val="normal0"/>
        <w:spacing w:after="240"/>
      </w:pPr>
    </w:p>
    <w:p w14:paraId="0D3DD746" w14:textId="77777777" w:rsidR="006E72C9" w:rsidRDefault="006E72C9">
      <w:pPr>
        <w:pStyle w:val="normal0"/>
        <w:spacing w:after="240"/>
      </w:pPr>
      <w:bookmarkStart w:id="1" w:name="h.gjdgxs" w:colFirst="0" w:colLast="0"/>
      <w:bookmarkEnd w:id="1"/>
    </w:p>
    <w:p w14:paraId="18785DBE" w14:textId="77777777" w:rsidR="006A178B" w:rsidRDefault="006A178B">
      <w:pPr>
        <w:pStyle w:val="normal0"/>
        <w:spacing w:after="240"/>
      </w:pPr>
    </w:p>
    <w:p w14:paraId="5CB0F62C" w14:textId="77777777" w:rsidR="006E72C9" w:rsidRDefault="002E4C1F">
      <w:pPr>
        <w:pStyle w:val="normal0"/>
        <w:jc w:val="center"/>
      </w:pPr>
      <w:r>
        <w:rPr>
          <w:rFonts w:ascii="Times New Roman" w:eastAsia="Times New Roman" w:hAnsi="Times New Roman" w:cs="Times New Roman"/>
        </w:rPr>
        <w:lastRenderedPageBreak/>
        <w:t>References</w:t>
      </w:r>
    </w:p>
    <w:p w14:paraId="0BE0E003" w14:textId="77777777" w:rsidR="006E72C9" w:rsidRDefault="006E72C9">
      <w:pPr>
        <w:pStyle w:val="normal0"/>
      </w:pPr>
    </w:p>
    <w:p w14:paraId="4CFE8764" w14:textId="77777777" w:rsidR="006E72C9" w:rsidRDefault="002E4C1F">
      <w:pPr>
        <w:pStyle w:val="normal0"/>
        <w:spacing w:line="480" w:lineRule="auto"/>
        <w:ind w:left="720" w:hanging="720"/>
      </w:pPr>
      <w:r>
        <w:rPr>
          <w:rFonts w:ascii="Times New Roman" w:eastAsia="Times New Roman" w:hAnsi="Times New Roman" w:cs="Times New Roman"/>
        </w:rPr>
        <w:t xml:space="preserve">Peer Mentoring Committee and the Graduate </w:t>
      </w:r>
      <w:r>
        <w:rPr>
          <w:rFonts w:ascii="Times New Roman" w:eastAsia="Times New Roman" w:hAnsi="Times New Roman" w:cs="Times New Roman"/>
        </w:rPr>
        <w:t>School of Arts and Sciences (2013).  </w:t>
      </w:r>
      <w:r>
        <w:rPr>
          <w:rFonts w:ascii="Times New Roman" w:eastAsia="Times New Roman" w:hAnsi="Times New Roman" w:cs="Times New Roman"/>
          <w:i/>
        </w:rPr>
        <w:t>Graduate Student Peer Mentoring Handbook.  </w:t>
      </w:r>
      <w:r>
        <w:rPr>
          <w:rFonts w:ascii="Times New Roman" w:eastAsia="Times New Roman" w:hAnsi="Times New Roman" w:cs="Times New Roman"/>
        </w:rPr>
        <w:t xml:space="preserve">Retrieved from </w:t>
      </w:r>
      <w:hyperlink r:id="rId64">
        <w:r>
          <w:rPr>
            <w:rFonts w:ascii="Times New Roman" w:eastAsia="Times New Roman" w:hAnsi="Times New Roman" w:cs="Times New Roman"/>
            <w:color w:val="0000FF"/>
            <w:u w:val="single"/>
          </w:rPr>
          <w:t>http://graduateschool.wustl.edu/files/graduate/Peer_Mentoring_Handb</w:t>
        </w:r>
        <w:r>
          <w:rPr>
            <w:rFonts w:ascii="Times New Roman" w:eastAsia="Times New Roman" w:hAnsi="Times New Roman" w:cs="Times New Roman"/>
            <w:color w:val="0000FF"/>
            <w:u w:val="single"/>
          </w:rPr>
          <w:t>ook.pdf</w:t>
        </w:r>
      </w:hyperlink>
      <w:r>
        <w:rPr>
          <w:rFonts w:ascii="Times New Roman" w:eastAsia="Times New Roman" w:hAnsi="Times New Roman" w:cs="Times New Roman"/>
          <w:color w:val="0000FF"/>
        </w:rPr>
        <w:t xml:space="preserve"> </w:t>
      </w:r>
      <w:r>
        <w:rPr>
          <w:rFonts w:ascii="Times New Roman" w:eastAsia="Times New Roman" w:hAnsi="Times New Roman" w:cs="Times New Roman"/>
          <w:color w:val="0000FF"/>
          <w:sz w:val="72"/>
          <w:szCs w:val="72"/>
        </w:rPr>
        <w:t xml:space="preserve"> </w:t>
      </w:r>
    </w:p>
    <w:p w14:paraId="5B9CD8EC" w14:textId="77777777" w:rsidR="006E72C9" w:rsidRDefault="002E4C1F">
      <w:pPr>
        <w:pStyle w:val="normal0"/>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2B3ACE85" w14:textId="77777777" w:rsidR="006E72C9" w:rsidRDefault="002E4C1F">
      <w:pPr>
        <w:pStyle w:val="normal0"/>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A1196AB" w14:textId="77777777" w:rsidR="006E72C9" w:rsidRDefault="002E4C1F">
      <w:pPr>
        <w:pStyle w:val="normal0"/>
      </w:pPr>
      <w:r>
        <w:rPr>
          <w:rFonts w:ascii="Times New Roman" w:eastAsia="Times New Roman" w:hAnsi="Times New Roman" w:cs="Times New Roman"/>
        </w:rPr>
        <w:tab/>
      </w:r>
      <w:r>
        <w:rPr>
          <w:rFonts w:ascii="Times New Roman" w:eastAsia="Times New Roman" w:hAnsi="Times New Roman" w:cs="Times New Roman"/>
        </w:rPr>
        <w:tab/>
      </w:r>
    </w:p>
    <w:p w14:paraId="5FCDC322" w14:textId="77777777" w:rsidR="006E72C9" w:rsidRDefault="006E72C9">
      <w:pPr>
        <w:pStyle w:val="normal0"/>
      </w:pPr>
    </w:p>
    <w:p w14:paraId="73C3E536" w14:textId="77777777" w:rsidR="006E72C9" w:rsidRDefault="002E4C1F">
      <w:pPr>
        <w:pStyle w:val="normal0"/>
        <w:jc w:val="cente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3D3D3E1B" w14:textId="77777777" w:rsidR="006E72C9" w:rsidRDefault="002E4C1F">
      <w:pPr>
        <w:pStyle w:val="normal0"/>
        <w:jc w:val="cente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71846474" w14:textId="77777777" w:rsidR="006E72C9" w:rsidRDefault="002E4C1F">
      <w:pPr>
        <w:pStyle w:val="normal0"/>
        <w:jc w:val="center"/>
      </w:pPr>
      <w:r>
        <w:rPr>
          <w:rFonts w:ascii="Times New Roman" w:eastAsia="Times New Roman" w:hAnsi="Times New Roman" w:cs="Times New Roman"/>
        </w:rPr>
        <w:tab/>
      </w:r>
      <w:r>
        <w:rPr>
          <w:rFonts w:ascii="Times New Roman" w:eastAsia="Times New Roman" w:hAnsi="Times New Roman" w:cs="Times New Roman"/>
        </w:rPr>
        <w:tab/>
      </w:r>
    </w:p>
    <w:p w14:paraId="7F0E9D63" w14:textId="77777777" w:rsidR="006E72C9" w:rsidRDefault="006E72C9">
      <w:pPr>
        <w:pStyle w:val="normal0"/>
      </w:pPr>
    </w:p>
    <w:p w14:paraId="6EB8EADA" w14:textId="77777777" w:rsidR="006E72C9" w:rsidRDefault="006E72C9">
      <w:pPr>
        <w:pStyle w:val="normal0"/>
      </w:pPr>
    </w:p>
    <w:sectPr w:rsidR="006E72C9">
      <w:footerReference w:type="default" r:id="rId65"/>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5A73A7" w14:textId="77777777" w:rsidR="00000000" w:rsidRDefault="002E4C1F">
      <w:r>
        <w:separator/>
      </w:r>
    </w:p>
  </w:endnote>
  <w:endnote w:type="continuationSeparator" w:id="0">
    <w:p w14:paraId="0EE07C80" w14:textId="77777777" w:rsidR="00000000" w:rsidRDefault="002E4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667C2" w14:textId="77777777" w:rsidR="006E72C9" w:rsidRDefault="002E4C1F">
    <w:pPr>
      <w:pStyle w:val="normal0"/>
      <w:tabs>
        <w:tab w:val="center" w:pos="4320"/>
        <w:tab w:val="right" w:pos="8640"/>
      </w:tabs>
      <w:jc w:val="center"/>
    </w:pPr>
    <w:r>
      <w:fldChar w:fldCharType="begin"/>
    </w:r>
    <w:r>
      <w:instrText>PAGE</w:instrText>
    </w:r>
    <w:r>
      <w:fldChar w:fldCharType="separate"/>
    </w:r>
    <w:r>
      <w:rPr>
        <w:noProof/>
      </w:rPr>
      <w:t>8</w:t>
    </w:r>
    <w:r>
      <w:fldChar w:fldCharType="end"/>
    </w:r>
  </w:p>
  <w:p w14:paraId="3F374868" w14:textId="77777777" w:rsidR="006E72C9" w:rsidRDefault="006E72C9">
    <w:pPr>
      <w:pStyle w:val="normal0"/>
      <w:tabs>
        <w:tab w:val="center" w:pos="4320"/>
        <w:tab w:val="right" w:pos="8640"/>
      </w:tabs>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36F5D1" w14:textId="77777777" w:rsidR="00000000" w:rsidRDefault="002E4C1F">
      <w:r>
        <w:separator/>
      </w:r>
    </w:p>
  </w:footnote>
  <w:footnote w:type="continuationSeparator" w:id="0">
    <w:p w14:paraId="764EDC01" w14:textId="77777777" w:rsidR="00000000" w:rsidRDefault="002E4C1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62C84"/>
    <w:multiLevelType w:val="multilevel"/>
    <w:tmpl w:val="1B56F9B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nsid w:val="26524A21"/>
    <w:multiLevelType w:val="multilevel"/>
    <w:tmpl w:val="1D0EE68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
    <w:nsid w:val="47FA7B1A"/>
    <w:multiLevelType w:val="multilevel"/>
    <w:tmpl w:val="F056B21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
    <w:nsid w:val="4DE51157"/>
    <w:multiLevelType w:val="multilevel"/>
    <w:tmpl w:val="BB180FA8"/>
    <w:lvl w:ilvl="0">
      <w:start w:val="1"/>
      <w:numFmt w:val="bullet"/>
      <w:lvlText w:val="o"/>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4">
    <w:nsid w:val="6E8A66C3"/>
    <w:multiLevelType w:val="multilevel"/>
    <w:tmpl w:val="09EE5F2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5">
    <w:nsid w:val="736528B0"/>
    <w:multiLevelType w:val="multilevel"/>
    <w:tmpl w:val="6998700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E72C9"/>
    <w:rsid w:val="002E4C1F"/>
    <w:rsid w:val="006A178B"/>
    <w:rsid w:val="006E7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3CC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A17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178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A17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178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wm.edu/offices/career/" TargetMode="External"/><Relationship Id="rId14" Type="http://schemas.openxmlformats.org/officeDocument/2006/relationships/hyperlink" Target="http://www.wm.edu/offices/career/" TargetMode="External"/><Relationship Id="rId15" Type="http://schemas.openxmlformats.org/officeDocument/2006/relationships/hyperlink" Target="http://www.wm.edu/offices/career/" TargetMode="External"/><Relationship Id="rId16" Type="http://schemas.openxmlformats.org/officeDocument/2006/relationships/hyperlink" Target="mailto:mxtsch@wm.edu" TargetMode="External"/><Relationship Id="rId17" Type="http://schemas.openxmlformats.org/officeDocument/2006/relationships/hyperlink" Target="mailto:jkmarsh@email.wm.edu" TargetMode="External"/><Relationship Id="rId18" Type="http://schemas.openxmlformats.org/officeDocument/2006/relationships/hyperlink" Target="mailto:mshockaday@email.wm.edu" TargetMode="External"/><Relationship Id="rId19" Type="http://schemas.openxmlformats.org/officeDocument/2006/relationships/hyperlink" Target="mailto:mshockaday@email.wm.edu" TargetMode="External"/><Relationship Id="rId63" Type="http://schemas.openxmlformats.org/officeDocument/2006/relationships/hyperlink" Target="http://www.wm.edu/offices/healthcenter/" TargetMode="External"/><Relationship Id="rId64" Type="http://schemas.openxmlformats.org/officeDocument/2006/relationships/hyperlink" Target="http://graduateschool.wustl.edu/files/graduate/Peer_Mentoring_Handbook.pdf" TargetMode="External"/><Relationship Id="rId65" Type="http://schemas.openxmlformats.org/officeDocument/2006/relationships/footer" Target="footer1.xml"/><Relationship Id="rId66" Type="http://schemas.openxmlformats.org/officeDocument/2006/relationships/fontTable" Target="fontTable.xml"/><Relationship Id="rId67" Type="http://schemas.openxmlformats.org/officeDocument/2006/relationships/theme" Target="theme/theme1.xml"/><Relationship Id="rId50" Type="http://schemas.openxmlformats.org/officeDocument/2006/relationships/hyperlink" Target="mailto:mfdipa@wm.edu" TargetMode="External"/><Relationship Id="rId51" Type="http://schemas.openxmlformats.org/officeDocument/2006/relationships/hyperlink" Target="mailto:mxtsch@wm.edu" TargetMode="External"/><Relationship Id="rId52" Type="http://schemas.openxmlformats.org/officeDocument/2006/relationships/hyperlink" Target="mailto:mxtsch@wm.edu" TargetMode="External"/><Relationship Id="rId53" Type="http://schemas.openxmlformats.org/officeDocument/2006/relationships/hyperlink" Target="mailto:mxtsch@wm.edu" TargetMode="External"/><Relationship Id="rId54" Type="http://schemas.openxmlformats.org/officeDocument/2006/relationships/hyperlink" Target="http://www.education.wm.edu" TargetMode="External"/><Relationship Id="rId55" Type="http://schemas.openxmlformats.org/officeDocument/2006/relationships/hyperlink" Target="http://education.wm.edu/documents/handbooks_catalogs/Gradstudenthandbook.pdf" TargetMode="External"/><Relationship Id="rId56" Type="http://schemas.openxmlformats.org/officeDocument/2006/relationships/hyperlink" Target="http://education.wm.edu/documents/handbooks_catalogs/Gradstudenthandbook.pdf" TargetMode="External"/><Relationship Id="rId57" Type="http://schemas.openxmlformats.org/officeDocument/2006/relationships/hyperlink" Target="http://education.wm.edu/academics/policies/dochandbook/compexam/eppl/index.php" TargetMode="External"/><Relationship Id="rId58" Type="http://schemas.openxmlformats.org/officeDocument/2006/relationships/hyperlink" Target="http://education.wm.edu/academics/policies/dochandbook/compexam/eppl/index.php" TargetMode="External"/><Relationship Id="rId59" Type="http://schemas.openxmlformats.org/officeDocument/2006/relationships/hyperlink" Target="http://education.wm.edu/academics/policies/dochandbook/compexam/eppl/index.php" TargetMode="External"/><Relationship Id="rId40" Type="http://schemas.openxmlformats.org/officeDocument/2006/relationships/hyperlink" Target="mailto:lwgran@wm.edu" TargetMode="External"/><Relationship Id="rId41" Type="http://schemas.openxmlformats.org/officeDocument/2006/relationships/hyperlink" Target="mailto:lwgran@wm.edu" TargetMode="External"/><Relationship Id="rId42" Type="http://schemas.openxmlformats.org/officeDocument/2006/relationships/hyperlink" Target="mailto:tlcross@wm.edu" TargetMode="External"/><Relationship Id="rId43" Type="http://schemas.openxmlformats.org/officeDocument/2006/relationships/hyperlink" Target="mailto:tlcross@wm.edu" TargetMode="External"/><Relationship Id="rId44" Type="http://schemas.openxmlformats.org/officeDocument/2006/relationships/hyperlink" Target="mailto:tlcross@wm.edu" TargetMode="External"/><Relationship Id="rId45" Type="http://schemas.openxmlformats.org/officeDocument/2006/relationships/hyperlink" Target="mailto:jpbarber@wm.edu" TargetMode="External"/><Relationship Id="rId46" Type="http://schemas.openxmlformats.org/officeDocument/2006/relationships/hyperlink" Target="mailto:jpbarber@wm.edu" TargetMode="External"/><Relationship Id="rId47" Type="http://schemas.openxmlformats.org/officeDocument/2006/relationships/hyperlink" Target="mailto:jpbarber@wm.edu" TargetMode="External"/><Relationship Id="rId48" Type="http://schemas.openxmlformats.org/officeDocument/2006/relationships/hyperlink" Target="mailto:mfdipa@wm.edu" TargetMode="External"/><Relationship Id="rId49" Type="http://schemas.openxmlformats.org/officeDocument/2006/relationships/hyperlink" Target="mailto:mfdipa@wm.ed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30" Type="http://schemas.openxmlformats.org/officeDocument/2006/relationships/hyperlink" Target="mailto:dclement@email.wm.edu" TargetMode="External"/><Relationship Id="rId31" Type="http://schemas.openxmlformats.org/officeDocument/2006/relationships/hyperlink" Target="mailto:dclement@email.wm.edu" TargetMode="External"/><Relationship Id="rId32" Type="http://schemas.openxmlformats.org/officeDocument/2006/relationships/hyperlink" Target="mailto:mfdipa@wm.edu" TargetMode="External"/><Relationship Id="rId33" Type="http://schemas.openxmlformats.org/officeDocument/2006/relationships/hyperlink" Target="mailto:mfdipa@wm.edu" TargetMode="External"/><Relationship Id="rId34" Type="http://schemas.openxmlformats.org/officeDocument/2006/relationships/hyperlink" Target="mailto:mfdipa@wm.edu" TargetMode="External"/><Relationship Id="rId35" Type="http://schemas.openxmlformats.org/officeDocument/2006/relationships/hyperlink" Target="mailto:mfdipa@wm.edu" TargetMode="External"/><Relationship Id="rId36" Type="http://schemas.openxmlformats.org/officeDocument/2006/relationships/hyperlink" Target="mailto:jbharr@wm.edu" TargetMode="External"/><Relationship Id="rId37" Type="http://schemas.openxmlformats.org/officeDocument/2006/relationships/hyperlink" Target="mailto:jbharr@wm.edu" TargetMode="External"/><Relationship Id="rId38" Type="http://schemas.openxmlformats.org/officeDocument/2006/relationships/hyperlink" Target="mailto:jbharr@wm.edu" TargetMode="External"/><Relationship Id="rId39" Type="http://schemas.openxmlformats.org/officeDocument/2006/relationships/hyperlink" Target="mailto:lwgran@wm.edu" TargetMode="External"/><Relationship Id="rId20" Type="http://schemas.openxmlformats.org/officeDocument/2006/relationships/hyperlink" Target="mailto:lkshy@email.wm.edu" TargetMode="External"/><Relationship Id="rId21" Type="http://schemas.openxmlformats.org/officeDocument/2006/relationships/hyperlink" Target="mailto:mjlichtenstein@email.wm.edu" TargetMode="External"/><Relationship Id="rId22" Type="http://schemas.openxmlformats.org/officeDocument/2006/relationships/hyperlink" Target="mailto:mjlichtenstein@email.wm.edu" TargetMode="External"/><Relationship Id="rId23" Type="http://schemas.openxmlformats.org/officeDocument/2006/relationships/hyperlink" Target="mailto:mjlichtenstein@email.wm.edu" TargetMode="External"/><Relationship Id="rId24" Type="http://schemas.openxmlformats.org/officeDocument/2006/relationships/hyperlink" Target="mailto:dmhernandez01@email.wm.edu" TargetMode="External"/><Relationship Id="rId25" Type="http://schemas.openxmlformats.org/officeDocument/2006/relationships/hyperlink" Target="mailto:rahodges@email.wm.edu" TargetMode="External"/><Relationship Id="rId26" Type="http://schemas.openxmlformats.org/officeDocument/2006/relationships/hyperlink" Target="mailto:amsike@wm.edu" TargetMode="External"/><Relationship Id="rId27" Type="http://schemas.openxmlformats.org/officeDocument/2006/relationships/hyperlink" Target="mailto:mjsmith01@email.wm.edu" TargetMode="External"/><Relationship Id="rId28" Type="http://schemas.openxmlformats.org/officeDocument/2006/relationships/hyperlink" Target="mailto:dclement@email.wm.edu" TargetMode="External"/><Relationship Id="rId29" Type="http://schemas.openxmlformats.org/officeDocument/2006/relationships/hyperlink" Target="mailto:dclement@email.wm.edu" TargetMode="External"/><Relationship Id="rId60" Type="http://schemas.openxmlformats.org/officeDocument/2006/relationships/hyperlink" Target="http://education.wm.edu/academics/policies/dochandbook/dissertation/index.php" TargetMode="External"/><Relationship Id="rId61" Type="http://schemas.openxmlformats.org/officeDocument/2006/relationships/hyperlink" Target="http://education.wm.edu/academics/policies/dochandbook/dissertation/index.php" TargetMode="External"/><Relationship Id="rId62" Type="http://schemas.openxmlformats.org/officeDocument/2006/relationships/hyperlink" Target="http://education.wm.edu/academics/policies/dochandbook/dissertation/index.php" TargetMode="External"/><Relationship Id="rId10" Type="http://schemas.openxmlformats.org/officeDocument/2006/relationships/hyperlink" Target="http://graduateschool.wustl.edu/files/graduate/Peer_Mentoring_Handbook.pdf" TargetMode="External"/><Relationship Id="rId11" Type="http://schemas.openxmlformats.org/officeDocument/2006/relationships/hyperlink" Target="http://graduateschool.wustl.edu/files/graduate/Peer_Mentoring_Handbook.pdf" TargetMode="External"/><Relationship Id="rId12" Type="http://schemas.openxmlformats.org/officeDocument/2006/relationships/hyperlink" Target="http://www.education.w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3663</Words>
  <Characters>20885</Characters>
  <Application>Microsoft Macintosh Word</Application>
  <DocSecurity>0</DocSecurity>
  <Lines>174</Lines>
  <Paragraphs>48</Paragraphs>
  <ScaleCrop>false</ScaleCrop>
  <Company/>
  <LinksUpToDate>false</LinksUpToDate>
  <CharactersWithSpaces>24500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Julie Marsh</cp:lastModifiedBy>
  <cp:revision>3</cp:revision>
  <dcterms:created xsi:type="dcterms:W3CDTF">2015-07-31T02:31:00Z</dcterms:created>
  <dcterms:modified xsi:type="dcterms:W3CDTF">2015-07-31T02:40:00Z</dcterms:modified>
</cp:coreProperties>
</file>